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jc w:val="center"/>
        <w:rPr>
          <w:sz w:val="32"/>
          <w:szCs w:val="32"/>
        </w:rPr>
      </w:pPr>
      <w:r w:rsidDel="00000000" w:rsidR="00000000" w:rsidRPr="00000000">
        <w:rPr>
          <w:sz w:val="32"/>
          <w:szCs w:val="32"/>
          <w:rtl w:val="0"/>
        </w:rPr>
        <w:t xml:space="preserve">VIOLENCE IN THE WORKPLACE</w:t>
      </w:r>
    </w:p>
    <w:p w:rsidR="00000000" w:rsidDel="00000000" w:rsidP="00000000" w:rsidRDefault="00000000" w:rsidRPr="00000000" w14:paraId="00000002">
      <w:pPr>
        <w:shd w:fill="ffffff" w:val="clear"/>
        <w:spacing w:line="240" w:lineRule="auto"/>
        <w:ind w:right="300"/>
        <w:rPr/>
      </w:pP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t xml:space="preserve">[</w:t>
      </w:r>
      <w:r w:rsidDel="00000000" w:rsidR="00000000" w:rsidRPr="00000000">
        <w:rPr>
          <w:highlight w:val="yellow"/>
          <w:rtl w:val="0"/>
        </w:rPr>
        <w:t xml:space="preserve">Organization Name</w:t>
      </w:r>
      <w:r w:rsidDel="00000000" w:rsidR="00000000" w:rsidRPr="00000000">
        <w:rPr>
          <w:rtl w:val="0"/>
        </w:rPr>
        <w:t xml:space="preserve">] is dedicated to the safety and security of all individuals. Workplace violence is never permitted at [</w:t>
      </w:r>
      <w:r w:rsidDel="00000000" w:rsidR="00000000" w:rsidRPr="00000000">
        <w:rPr>
          <w:highlight w:val="yellow"/>
          <w:rtl w:val="0"/>
        </w:rPr>
        <w:t xml:space="preserve">Organization Name</w:t>
      </w:r>
      <w:r w:rsidDel="00000000" w:rsidR="00000000" w:rsidRPr="00000000">
        <w:rPr>
          <w:rtl w:val="0"/>
        </w:rPr>
        <w:t xml:space="preserve">]. </w:t>
      </w:r>
    </w:p>
    <w:p w:rsidR="00000000" w:rsidDel="00000000" w:rsidP="00000000" w:rsidRDefault="00000000" w:rsidRPr="00000000" w14:paraId="00000004">
      <w:pPr>
        <w:spacing w:line="240" w:lineRule="auto"/>
        <w:rPr/>
      </w:pPr>
      <w:r w:rsidDel="00000000" w:rsidR="00000000" w:rsidRPr="00000000">
        <w:rPr>
          <w:rtl w:val="0"/>
        </w:rPr>
      </w:r>
    </w:p>
    <w:p w:rsidR="00000000" w:rsidDel="00000000" w:rsidP="00000000" w:rsidRDefault="00000000" w:rsidRPr="00000000" w14:paraId="00000005">
      <w:pPr>
        <w:spacing w:line="240" w:lineRule="auto"/>
        <w:rPr/>
      </w:pPr>
      <w:r w:rsidDel="00000000" w:rsidR="00000000" w:rsidRPr="00000000">
        <w:rPr>
          <w:rtl w:val="0"/>
        </w:rPr>
        <w:t xml:space="preserve">This policy aims to protect the health and safety of all employees doing assigned tasks regardless of location and is created in compliance with Prince Edward Island’s </w:t>
      </w:r>
      <w:r w:rsidDel="00000000" w:rsidR="00000000" w:rsidRPr="00000000">
        <w:rPr>
          <w:i w:val="1"/>
          <w:rtl w:val="0"/>
        </w:rPr>
        <w:t xml:space="preserve">Occupational Health And Safety Act General Regulations</w:t>
      </w:r>
      <w:r w:rsidDel="00000000" w:rsidR="00000000" w:rsidRPr="00000000">
        <w:rPr>
          <w:rtl w:val="0"/>
        </w:rPr>
        <w:t xml:space="preserve">. </w:t>
      </w:r>
    </w:p>
    <w:p w:rsidR="00000000" w:rsidDel="00000000" w:rsidP="00000000" w:rsidRDefault="00000000" w:rsidRPr="00000000" w14:paraId="00000006">
      <w:pPr>
        <w:shd w:fill="ffffff" w:val="clear"/>
        <w:spacing w:line="240" w:lineRule="auto"/>
        <w:ind w:right="300"/>
        <w:rPr/>
      </w:pPr>
      <w:r w:rsidDel="00000000" w:rsidR="00000000" w:rsidRPr="00000000">
        <w:rPr>
          <w:rtl w:val="0"/>
        </w:rPr>
      </w:r>
    </w:p>
    <w:p w:rsidR="00000000" w:rsidDel="00000000" w:rsidP="00000000" w:rsidRDefault="00000000" w:rsidRPr="00000000" w14:paraId="00000007">
      <w:pPr>
        <w:spacing w:line="240" w:lineRule="auto"/>
        <w:rPr>
          <w:sz w:val="28"/>
          <w:szCs w:val="28"/>
        </w:rPr>
      </w:pPr>
      <w:r w:rsidDel="00000000" w:rsidR="00000000" w:rsidRPr="00000000">
        <w:rPr>
          <w:sz w:val="28"/>
          <w:szCs w:val="28"/>
          <w:rtl w:val="0"/>
        </w:rPr>
        <w:t xml:space="preserve">DEFINITION</w:t>
      </w:r>
    </w:p>
    <w:p w:rsidR="00000000" w:rsidDel="00000000" w:rsidP="00000000" w:rsidRDefault="00000000" w:rsidRPr="00000000" w14:paraId="00000008">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09">
      <w:pPr>
        <w:spacing w:line="240" w:lineRule="auto"/>
        <w:rPr/>
      </w:pPr>
      <w:r w:rsidDel="00000000" w:rsidR="00000000" w:rsidRPr="00000000">
        <w:rPr>
          <w:rtl w:val="0"/>
        </w:rPr>
        <w:t xml:space="preserve">Part 52 of </w:t>
      </w:r>
      <w:hyperlink r:id="rId7">
        <w:r w:rsidDel="00000000" w:rsidR="00000000" w:rsidRPr="00000000">
          <w:rPr>
            <w:color w:val="1155cc"/>
            <w:u w:val="single"/>
            <w:rtl w:val="0"/>
          </w:rPr>
          <w:t xml:space="preserve">Prince Edward Island’s </w:t>
        </w:r>
      </w:hyperlink>
      <w:hyperlink r:id="rId8">
        <w:r w:rsidDel="00000000" w:rsidR="00000000" w:rsidRPr="00000000">
          <w:rPr>
            <w:i w:val="1"/>
            <w:color w:val="1155cc"/>
            <w:u w:val="single"/>
            <w:rtl w:val="0"/>
          </w:rPr>
          <w:t xml:space="preserve">Occupational Health And Safety Act General Regulations</w:t>
        </w:r>
      </w:hyperlink>
      <w:r w:rsidDel="00000000" w:rsidR="00000000" w:rsidRPr="00000000">
        <w:rPr>
          <w:rtl w:val="0"/>
        </w:rPr>
        <w:t xml:space="preserve"> (the Act) defines violence as “the threatened, attempted or actual exercise of any physical force by a person other than a worker that can cause, or that causes, injury to a worker, and includes any threatening statement or behaviour that gives a worker reasonable cause to believe that he or she is at risk of injury.”</w:t>
      </w:r>
    </w:p>
    <w:p w:rsidR="00000000" w:rsidDel="00000000" w:rsidP="00000000" w:rsidRDefault="00000000" w:rsidRPr="00000000" w14:paraId="0000000A">
      <w:pPr>
        <w:spacing w:line="240" w:lineRule="auto"/>
        <w:rPr/>
      </w:pPr>
      <w:r w:rsidDel="00000000" w:rsidR="00000000" w:rsidRPr="00000000">
        <w:rPr>
          <w:rtl w:val="0"/>
        </w:rPr>
      </w:r>
    </w:p>
    <w:p w:rsidR="00000000" w:rsidDel="00000000" w:rsidP="00000000" w:rsidRDefault="00000000" w:rsidRPr="00000000" w14:paraId="0000000B">
      <w:pPr>
        <w:spacing w:line="240" w:lineRule="auto"/>
        <w:rPr>
          <w:sz w:val="28"/>
          <w:szCs w:val="28"/>
        </w:rPr>
      </w:pPr>
      <w:r w:rsidDel="00000000" w:rsidR="00000000" w:rsidRPr="00000000">
        <w:rPr>
          <w:sz w:val="28"/>
          <w:szCs w:val="28"/>
          <w:rtl w:val="0"/>
        </w:rPr>
        <w:t xml:space="preserve">POLICY</w:t>
      </w:r>
    </w:p>
    <w:p w:rsidR="00000000" w:rsidDel="00000000" w:rsidP="00000000" w:rsidRDefault="00000000" w:rsidRPr="00000000" w14:paraId="0000000C">
      <w:pPr>
        <w:pStyle w:val="Heading2"/>
        <w:shd w:fill="ffffff" w:val="clear"/>
        <w:spacing w:after="0" w:before="0" w:line="240" w:lineRule="auto"/>
        <w:ind w:right="300"/>
        <w:jc w:val="left"/>
        <w:rPr>
          <w:b w:val="1"/>
          <w:color w:val="434343"/>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0D">
      <w:pPr>
        <w:pStyle w:val="Heading2"/>
        <w:shd w:fill="ffffff" w:val="clear"/>
        <w:spacing w:after="0" w:before="0" w:line="240" w:lineRule="auto"/>
        <w:ind w:right="300"/>
        <w:jc w:val="left"/>
        <w:rPr>
          <w:b w:val="1"/>
          <w:color w:val="434343"/>
          <w:sz w:val="24"/>
          <w:szCs w:val="24"/>
        </w:rPr>
      </w:pPr>
      <w:bookmarkStart w:colFirst="0" w:colLast="0" w:name="_heading=h.30j0zll" w:id="1"/>
      <w:bookmarkEnd w:id="1"/>
      <w:r w:rsidDel="00000000" w:rsidR="00000000" w:rsidRPr="00000000">
        <w:rPr>
          <w:b w:val="1"/>
          <w:color w:val="434343"/>
          <w:sz w:val="24"/>
          <w:szCs w:val="24"/>
          <w:rtl w:val="0"/>
        </w:rPr>
        <w:t xml:space="preserve">Violence Risk Assessment</w:t>
      </w:r>
    </w:p>
    <w:p w:rsidR="00000000" w:rsidDel="00000000" w:rsidP="00000000" w:rsidRDefault="00000000" w:rsidRPr="00000000" w14:paraId="0000000E">
      <w:pPr>
        <w:spacing w:line="240" w:lineRule="auto"/>
        <w:rPr/>
      </w:pPr>
      <w:r w:rsidDel="00000000" w:rsidR="00000000" w:rsidRPr="00000000">
        <w:rPr>
          <w:rtl w:val="0"/>
        </w:rPr>
      </w:r>
    </w:p>
    <w:p w:rsidR="00000000" w:rsidDel="00000000" w:rsidP="00000000" w:rsidRDefault="00000000" w:rsidRPr="00000000" w14:paraId="0000000F">
      <w:pPr>
        <w:spacing w:line="240" w:lineRule="auto"/>
        <w:rPr>
          <w:highlight w:val="yellow"/>
        </w:rPr>
      </w:pPr>
      <w:r w:rsidDel="00000000" w:rsidR="00000000" w:rsidRPr="00000000">
        <w:rPr>
          <w:rtl w:val="0"/>
        </w:rPr>
        <w:t xml:space="preserve">In compliance with the Act, </w:t>
      </w:r>
      <w:r w:rsidDel="00000000" w:rsidR="00000000" w:rsidRPr="00000000">
        <w:rPr>
          <w:highlight w:val="yellow"/>
          <w:rtl w:val="0"/>
        </w:rPr>
        <w:t xml:space="preserve">[Organization Name]</w:t>
      </w:r>
      <w:r w:rsidDel="00000000" w:rsidR="00000000" w:rsidRPr="00000000">
        <w:rPr>
          <w:rtl w:val="0"/>
        </w:rPr>
        <w:t xml:space="preserve"> will conduct a risk assessment of the workplace every </w:t>
      </w:r>
      <w:r w:rsidDel="00000000" w:rsidR="00000000" w:rsidRPr="00000000">
        <w:rPr>
          <w:highlight w:val="yellow"/>
          <w:rtl w:val="0"/>
        </w:rPr>
        <w:t xml:space="preserve">X </w:t>
      </w:r>
      <w:r w:rsidDel="00000000" w:rsidR="00000000" w:rsidRPr="00000000">
        <w:rPr>
          <w:rtl w:val="0"/>
        </w:rPr>
        <w:t xml:space="preserve">years to determine whether or not there is a risk of worker injury from violence arising from their employment and prepare a Risk Assessment Report accordingly. This assessment is conducted in consultation with the </w:t>
      </w:r>
      <w:r w:rsidDel="00000000" w:rsidR="00000000" w:rsidRPr="00000000">
        <w:rPr>
          <w:highlight w:val="yellow"/>
          <w:rtl w:val="0"/>
        </w:rPr>
        <w:t xml:space="preserve">Joint Occupational Health and Safety (JOHS) Committee /Occupational Health and Safety Representative.</w:t>
      </w:r>
    </w:p>
    <w:p w:rsidR="00000000" w:rsidDel="00000000" w:rsidP="00000000" w:rsidRDefault="00000000" w:rsidRPr="00000000" w14:paraId="00000010">
      <w:pPr>
        <w:spacing w:line="240" w:lineRule="auto"/>
        <w:rPr/>
      </w:pPr>
      <w:r w:rsidDel="00000000" w:rsidR="00000000" w:rsidRPr="00000000">
        <w:rPr>
          <w:rtl w:val="0"/>
        </w:rPr>
      </w:r>
    </w:p>
    <w:p w:rsidR="00000000" w:rsidDel="00000000" w:rsidP="00000000" w:rsidRDefault="00000000" w:rsidRPr="00000000" w14:paraId="00000011">
      <w:pPr>
        <w:spacing w:line="240" w:lineRule="auto"/>
        <w:rPr/>
      </w:pPr>
      <w:r w:rsidDel="00000000" w:rsidR="00000000" w:rsidRPr="00000000">
        <w:rPr>
          <w:rtl w:val="0"/>
        </w:rPr>
        <w:t xml:space="preserve">The risk assessment shall take into account the following: </w:t>
      </w:r>
    </w:p>
    <w:p w:rsidR="00000000" w:rsidDel="00000000" w:rsidP="00000000" w:rsidRDefault="00000000" w:rsidRPr="00000000" w14:paraId="00000012">
      <w:pPr>
        <w:numPr>
          <w:ilvl w:val="0"/>
          <w:numId w:val="1"/>
        </w:numPr>
        <w:spacing w:line="240" w:lineRule="auto"/>
        <w:ind w:left="720" w:hanging="360"/>
      </w:pPr>
      <w:r w:rsidDel="00000000" w:rsidR="00000000" w:rsidRPr="00000000">
        <w:rPr>
          <w:rtl w:val="0"/>
        </w:rPr>
        <w:t xml:space="preserve">prior experience with violence in that workplace; </w:t>
      </w:r>
    </w:p>
    <w:p w:rsidR="00000000" w:rsidDel="00000000" w:rsidP="00000000" w:rsidRDefault="00000000" w:rsidRPr="00000000" w14:paraId="00000013">
      <w:pPr>
        <w:numPr>
          <w:ilvl w:val="0"/>
          <w:numId w:val="1"/>
        </w:numPr>
        <w:spacing w:line="240" w:lineRule="auto"/>
        <w:ind w:left="720" w:hanging="360"/>
      </w:pPr>
      <w:r w:rsidDel="00000000" w:rsidR="00000000" w:rsidRPr="00000000">
        <w:rPr>
          <w:rtl w:val="0"/>
        </w:rPr>
        <w:t xml:space="preserve">occupational experience with violence in comparable workplaces; and </w:t>
      </w:r>
    </w:p>
    <w:p w:rsidR="00000000" w:rsidDel="00000000" w:rsidP="00000000" w:rsidRDefault="00000000" w:rsidRPr="00000000" w14:paraId="00000014">
      <w:pPr>
        <w:numPr>
          <w:ilvl w:val="0"/>
          <w:numId w:val="1"/>
        </w:numPr>
        <w:spacing w:line="240" w:lineRule="auto"/>
        <w:ind w:left="720" w:hanging="360"/>
      </w:pPr>
      <w:r w:rsidDel="00000000" w:rsidR="00000000" w:rsidRPr="00000000">
        <w:rPr>
          <w:rtl w:val="0"/>
        </w:rPr>
        <w:t xml:space="preserve">the location and circumstances of the employment.</w:t>
      </w:r>
    </w:p>
    <w:p w:rsidR="00000000" w:rsidDel="00000000" w:rsidP="00000000" w:rsidRDefault="00000000" w:rsidRPr="00000000" w14:paraId="00000015">
      <w:pPr>
        <w:pStyle w:val="Heading4"/>
        <w:spacing w:after="0" w:before="0" w:line="240" w:lineRule="auto"/>
        <w:rPr>
          <w:i w:val="1"/>
          <w:color w:val="000000"/>
          <w:sz w:val="22"/>
          <w:szCs w:val="22"/>
        </w:rPr>
      </w:pPr>
      <w:bookmarkStart w:colFirst="0" w:colLast="0" w:name="_heading=h.1fob9te" w:id="2"/>
      <w:bookmarkEnd w:id="2"/>
      <w:r w:rsidDel="00000000" w:rsidR="00000000" w:rsidRPr="00000000">
        <w:rPr>
          <w:rtl w:val="0"/>
        </w:rPr>
      </w:r>
    </w:p>
    <w:p w:rsidR="00000000" w:rsidDel="00000000" w:rsidP="00000000" w:rsidRDefault="00000000" w:rsidRPr="00000000" w14:paraId="00000016">
      <w:pPr>
        <w:pStyle w:val="Heading3"/>
        <w:spacing w:after="0" w:before="0" w:line="240" w:lineRule="auto"/>
        <w:rPr>
          <w:color w:val="000000"/>
          <w:sz w:val="22"/>
          <w:szCs w:val="22"/>
          <w:u w:val="single"/>
        </w:rPr>
      </w:pPr>
      <w:bookmarkStart w:colFirst="0" w:colLast="0" w:name="_heading=h.3znysh7" w:id="3"/>
      <w:bookmarkEnd w:id="3"/>
      <w:r w:rsidDel="00000000" w:rsidR="00000000" w:rsidRPr="00000000">
        <w:rPr>
          <w:color w:val="000000"/>
          <w:sz w:val="22"/>
          <w:szCs w:val="22"/>
          <w:u w:val="single"/>
          <w:rtl w:val="0"/>
        </w:rPr>
        <w:t xml:space="preserve">Risk Identified</w:t>
      </w:r>
    </w:p>
    <w:p w:rsidR="00000000" w:rsidDel="00000000" w:rsidP="00000000" w:rsidRDefault="00000000" w:rsidRPr="00000000" w14:paraId="00000017">
      <w:pPr>
        <w:spacing w:line="240" w:lineRule="auto"/>
        <w:rPr/>
      </w:pPr>
      <w:r w:rsidDel="00000000" w:rsidR="00000000" w:rsidRPr="00000000">
        <w:rPr>
          <w:rtl w:val="0"/>
        </w:rPr>
      </w:r>
    </w:p>
    <w:p w:rsidR="00000000" w:rsidDel="00000000" w:rsidP="00000000" w:rsidRDefault="00000000" w:rsidRPr="00000000" w14:paraId="00000018">
      <w:pPr>
        <w:spacing w:line="240" w:lineRule="auto"/>
        <w:rPr/>
      </w:pPr>
      <w:r w:rsidDel="00000000" w:rsidR="00000000" w:rsidRPr="00000000">
        <w:rPr>
          <w:rtl w:val="0"/>
        </w:rPr>
        <w:t xml:space="preserve">If a risk of injury to a worker from violence in a workplace is identified, [</w:t>
      </w:r>
      <w:r w:rsidDel="00000000" w:rsidR="00000000" w:rsidRPr="00000000">
        <w:rPr>
          <w:highlight w:val="yellow"/>
          <w:rtl w:val="0"/>
        </w:rPr>
        <w:t xml:space="preserve">Organization Name</w:t>
      </w:r>
      <w:r w:rsidDel="00000000" w:rsidR="00000000" w:rsidRPr="00000000">
        <w:rPr>
          <w:rtl w:val="0"/>
        </w:rPr>
        <w:t xml:space="preserve">] shall implement procedures, policies, and work environment arrangements to either remove the danger of violence against workers in that workplace or minimize the risk of violence against workers in that workplace. </w:t>
      </w:r>
    </w:p>
    <w:p w:rsidR="00000000" w:rsidDel="00000000" w:rsidP="00000000" w:rsidRDefault="00000000" w:rsidRPr="00000000" w14:paraId="00000019">
      <w:pPr>
        <w:spacing w:line="240" w:lineRule="auto"/>
        <w:rPr/>
      </w:pPr>
      <w:r w:rsidDel="00000000" w:rsidR="00000000" w:rsidRPr="00000000">
        <w:rPr>
          <w:rtl w:val="0"/>
        </w:rPr>
      </w:r>
    </w:p>
    <w:p w:rsidR="00000000" w:rsidDel="00000000" w:rsidP="00000000" w:rsidRDefault="00000000" w:rsidRPr="00000000" w14:paraId="0000001A">
      <w:pPr>
        <w:spacing w:line="240" w:lineRule="auto"/>
        <w:rPr/>
      </w:pPr>
      <w:r w:rsidDel="00000000" w:rsidR="00000000" w:rsidRPr="00000000">
        <w:rPr>
          <w:rtl w:val="0"/>
        </w:rPr>
        <w:t xml:space="preserve">[</w:t>
      </w:r>
      <w:r w:rsidDel="00000000" w:rsidR="00000000" w:rsidRPr="00000000">
        <w:rPr>
          <w:highlight w:val="yellow"/>
          <w:rtl w:val="0"/>
        </w:rPr>
        <w:t xml:space="preserve">Organization Name</w:t>
      </w:r>
      <w:r w:rsidDel="00000000" w:rsidR="00000000" w:rsidRPr="00000000">
        <w:rPr>
          <w:rtl w:val="0"/>
        </w:rPr>
        <w:t xml:space="preserve">] shall also establish procedures for reporting, investigating, and documenting cases of workplace violence. [Organization Name] shall make this report available to employees. Employees who may be exposed to the risk of violence in the workplace of the nature and extent of the risk will be informed accordingly.</w:t>
      </w:r>
    </w:p>
    <w:p w:rsidR="00000000" w:rsidDel="00000000" w:rsidP="00000000" w:rsidRDefault="00000000" w:rsidRPr="00000000" w14:paraId="0000001B">
      <w:pPr>
        <w:spacing w:line="240" w:lineRule="auto"/>
        <w:rPr/>
      </w:pPr>
      <w:r w:rsidDel="00000000" w:rsidR="00000000" w:rsidRPr="00000000">
        <w:rPr>
          <w:rtl w:val="0"/>
        </w:rPr>
      </w:r>
    </w:p>
    <w:p w:rsidR="00000000" w:rsidDel="00000000" w:rsidP="00000000" w:rsidRDefault="00000000" w:rsidRPr="00000000" w14:paraId="0000001C">
      <w:pPr>
        <w:spacing w:line="240" w:lineRule="auto"/>
        <w:rPr>
          <w:u w:val="single"/>
        </w:rPr>
      </w:pPr>
      <w:r w:rsidDel="00000000" w:rsidR="00000000" w:rsidRPr="00000000">
        <w:rPr>
          <w:u w:val="single"/>
          <w:rtl w:val="0"/>
        </w:rPr>
        <w:t xml:space="preserve">Duty to Inform</w:t>
      </w:r>
    </w:p>
    <w:p w:rsidR="00000000" w:rsidDel="00000000" w:rsidP="00000000" w:rsidRDefault="00000000" w:rsidRPr="00000000" w14:paraId="0000001D">
      <w:pPr>
        <w:spacing w:line="240" w:lineRule="auto"/>
        <w:rPr/>
      </w:pPr>
      <w:r w:rsidDel="00000000" w:rsidR="00000000" w:rsidRPr="00000000">
        <w:rPr>
          <w:rtl w:val="0"/>
        </w:rPr>
      </w:r>
    </w:p>
    <w:p w:rsidR="00000000" w:rsidDel="00000000" w:rsidP="00000000" w:rsidRDefault="00000000" w:rsidRPr="00000000" w14:paraId="0000001E">
      <w:pPr>
        <w:spacing w:line="240" w:lineRule="auto"/>
        <w:rPr/>
      </w:pPr>
      <w:r w:rsidDel="00000000" w:rsidR="00000000" w:rsidRPr="00000000">
        <w:rPr>
          <w:rtl w:val="0"/>
        </w:rPr>
        <w:t xml:space="preserve">Per the Act, unless otherwise prohibited by law, the duty to inform workers includes a duty to provide information related to the risk of violence from persons who have a history of violent behaviour and who may be encountered by a worker in the course of his or her work.</w:t>
      </w:r>
    </w:p>
    <w:p w:rsidR="00000000" w:rsidDel="00000000" w:rsidP="00000000" w:rsidRDefault="00000000" w:rsidRPr="00000000" w14:paraId="0000001F">
      <w:pPr>
        <w:spacing w:line="240" w:lineRule="auto"/>
        <w:rPr/>
      </w:pPr>
      <w:r w:rsidDel="00000000" w:rsidR="00000000" w:rsidRPr="00000000">
        <w:rPr>
          <w:rtl w:val="0"/>
        </w:rPr>
      </w:r>
    </w:p>
    <w:p w:rsidR="00000000" w:rsidDel="00000000" w:rsidP="00000000" w:rsidRDefault="00000000" w:rsidRPr="00000000" w14:paraId="00000020">
      <w:pPr>
        <w:spacing w:line="240" w:lineRule="auto"/>
        <w:rPr/>
      </w:pPr>
      <w:r w:rsidDel="00000000" w:rsidR="00000000" w:rsidRPr="00000000">
        <w:rPr>
          <w:rtl w:val="0"/>
        </w:rPr>
        <w:t xml:space="preserve">[</w:t>
      </w:r>
      <w:r w:rsidDel="00000000" w:rsidR="00000000" w:rsidRPr="00000000">
        <w:rPr>
          <w:highlight w:val="yellow"/>
          <w:rtl w:val="0"/>
        </w:rPr>
        <w:t xml:space="preserve">Organization Name</w:t>
      </w:r>
      <w:r w:rsidDel="00000000" w:rsidR="00000000" w:rsidRPr="00000000">
        <w:rPr>
          <w:rtl w:val="0"/>
        </w:rPr>
        <w:t xml:space="preserve">] shall instruct employees who may be exposed to the risk of violence in</w:t>
      </w:r>
    </w:p>
    <w:p w:rsidR="00000000" w:rsidDel="00000000" w:rsidP="00000000" w:rsidRDefault="00000000" w:rsidRPr="00000000" w14:paraId="00000021">
      <w:pPr>
        <w:numPr>
          <w:ilvl w:val="0"/>
          <w:numId w:val="7"/>
        </w:numPr>
        <w:spacing w:line="240" w:lineRule="auto"/>
        <w:ind w:left="720" w:hanging="360"/>
      </w:pPr>
      <w:r w:rsidDel="00000000" w:rsidR="00000000" w:rsidRPr="00000000">
        <w:rPr>
          <w:rtl w:val="0"/>
        </w:rPr>
        <w:t xml:space="preserve">the means of recognition of the potential for violence;</w:t>
      </w:r>
    </w:p>
    <w:p w:rsidR="00000000" w:rsidDel="00000000" w:rsidP="00000000" w:rsidRDefault="00000000" w:rsidRPr="00000000" w14:paraId="00000022">
      <w:pPr>
        <w:numPr>
          <w:ilvl w:val="0"/>
          <w:numId w:val="7"/>
        </w:numPr>
        <w:spacing w:line="240" w:lineRule="auto"/>
        <w:ind w:left="720" w:hanging="360"/>
      </w:pPr>
      <w:r w:rsidDel="00000000" w:rsidR="00000000" w:rsidRPr="00000000">
        <w:rPr>
          <w:rtl w:val="0"/>
        </w:rPr>
        <w:t xml:space="preserve">the procedures, policies and work environment arrangements developed; and</w:t>
      </w:r>
    </w:p>
    <w:p w:rsidR="00000000" w:rsidDel="00000000" w:rsidP="00000000" w:rsidRDefault="00000000" w:rsidRPr="00000000" w14:paraId="00000023">
      <w:pPr>
        <w:numPr>
          <w:ilvl w:val="0"/>
          <w:numId w:val="7"/>
        </w:numPr>
        <w:spacing w:line="240" w:lineRule="auto"/>
        <w:ind w:left="720" w:hanging="360"/>
      </w:pPr>
      <w:r w:rsidDel="00000000" w:rsidR="00000000" w:rsidRPr="00000000">
        <w:rPr>
          <w:rtl w:val="0"/>
        </w:rPr>
        <w:t xml:space="preserve">the appropriate response to incidents of violence in the workplace, including how to obtain assistance. </w:t>
      </w:r>
    </w:p>
    <w:p w:rsidR="00000000" w:rsidDel="00000000" w:rsidP="00000000" w:rsidRDefault="00000000" w:rsidRPr="00000000" w14:paraId="00000024">
      <w:pPr>
        <w:spacing w:line="240" w:lineRule="auto"/>
        <w:rPr/>
      </w:pPr>
      <w:r w:rsidDel="00000000" w:rsidR="00000000" w:rsidRPr="00000000">
        <w:rPr>
          <w:rtl w:val="0"/>
        </w:rPr>
      </w:r>
    </w:p>
    <w:p w:rsidR="00000000" w:rsidDel="00000000" w:rsidP="00000000" w:rsidRDefault="00000000" w:rsidRPr="00000000" w14:paraId="00000025">
      <w:pPr>
        <w:pStyle w:val="Heading3"/>
        <w:spacing w:after="0" w:before="0" w:line="240" w:lineRule="auto"/>
        <w:rPr>
          <w:color w:val="000000"/>
          <w:sz w:val="22"/>
          <w:szCs w:val="22"/>
          <w:u w:val="single"/>
        </w:rPr>
      </w:pPr>
      <w:bookmarkStart w:colFirst="0" w:colLast="0" w:name="_heading=h.2et92p0" w:id="4"/>
      <w:bookmarkEnd w:id="4"/>
      <w:r w:rsidDel="00000000" w:rsidR="00000000" w:rsidRPr="00000000">
        <w:rPr>
          <w:color w:val="000000"/>
          <w:sz w:val="22"/>
          <w:szCs w:val="22"/>
          <w:u w:val="single"/>
          <w:rtl w:val="0"/>
        </w:rPr>
        <w:t xml:space="preserve">Personal Privacy</w:t>
      </w:r>
    </w:p>
    <w:p w:rsidR="00000000" w:rsidDel="00000000" w:rsidP="00000000" w:rsidRDefault="00000000" w:rsidRPr="00000000" w14:paraId="00000026">
      <w:pPr>
        <w:spacing w:line="240" w:lineRule="auto"/>
        <w:rPr/>
      </w:pPr>
      <w:r w:rsidDel="00000000" w:rsidR="00000000" w:rsidRPr="00000000">
        <w:rPr>
          <w:rtl w:val="0"/>
        </w:rPr>
      </w:r>
    </w:p>
    <w:p w:rsidR="00000000" w:rsidDel="00000000" w:rsidP="00000000" w:rsidRDefault="00000000" w:rsidRPr="00000000" w14:paraId="00000027">
      <w:pPr>
        <w:spacing w:line="240" w:lineRule="auto"/>
        <w:rPr/>
      </w:pPr>
      <w:r w:rsidDel="00000000" w:rsidR="00000000" w:rsidRPr="00000000">
        <w:rPr>
          <w:rtl w:val="0"/>
        </w:rPr>
        <w:t xml:space="preserve">If the risk is particular to an individual, the </w:t>
      </w:r>
      <w:r w:rsidDel="00000000" w:rsidR="00000000" w:rsidRPr="00000000">
        <w:rPr>
          <w:i w:val="1"/>
          <w:rtl w:val="0"/>
        </w:rPr>
        <w:t xml:space="preserve">Freedom of Information and Protection of Privacy Act </w:t>
      </w:r>
      <w:r w:rsidDel="00000000" w:rsidR="00000000" w:rsidRPr="00000000">
        <w:rPr>
          <w:rtl w:val="0"/>
        </w:rPr>
        <w:t xml:space="preserve">must be considered, and the subject must remain anonymous.</w:t>
      </w:r>
    </w:p>
    <w:p w:rsidR="00000000" w:rsidDel="00000000" w:rsidP="00000000" w:rsidRDefault="00000000" w:rsidRPr="00000000" w14:paraId="00000028">
      <w:pPr>
        <w:spacing w:line="240" w:lineRule="auto"/>
        <w:rPr/>
      </w:pPr>
      <w:r w:rsidDel="00000000" w:rsidR="00000000" w:rsidRPr="00000000">
        <w:rPr>
          <w:rtl w:val="0"/>
        </w:rPr>
      </w:r>
    </w:p>
    <w:p w:rsidR="00000000" w:rsidDel="00000000" w:rsidP="00000000" w:rsidRDefault="00000000" w:rsidRPr="00000000" w14:paraId="00000029">
      <w:pPr>
        <w:spacing w:line="240" w:lineRule="auto"/>
        <w:rPr/>
      </w:pPr>
      <w:r w:rsidDel="00000000" w:rsidR="00000000" w:rsidRPr="00000000">
        <w:rPr>
          <w:rtl w:val="0"/>
        </w:rPr>
        <w:t xml:space="preserve">For each employee who poses a threat, a "Workplace Violence Prevention Plan" shall be prepared. Alternatively, a management-developed form might be used to track a risk-reduction approach. The [</w:t>
      </w:r>
      <w:r w:rsidDel="00000000" w:rsidR="00000000" w:rsidRPr="00000000">
        <w:rPr>
          <w:highlight w:val="yellow"/>
          <w:rtl w:val="0"/>
        </w:rPr>
        <w:t xml:space="preserve">Indicate Person</w:t>
      </w:r>
      <w:r w:rsidDel="00000000" w:rsidR="00000000" w:rsidRPr="00000000">
        <w:rPr>
          <w:rtl w:val="0"/>
        </w:rPr>
        <w:t xml:space="preserve">] selects which employees must be made aware of the hazard and educates them on the violence prevention plan.</w:t>
      </w:r>
    </w:p>
    <w:p w:rsidR="00000000" w:rsidDel="00000000" w:rsidP="00000000" w:rsidRDefault="00000000" w:rsidRPr="00000000" w14:paraId="0000002A">
      <w:pPr>
        <w:spacing w:line="240" w:lineRule="auto"/>
        <w:rPr/>
      </w:pPr>
      <w:r w:rsidDel="00000000" w:rsidR="00000000" w:rsidRPr="00000000">
        <w:rPr>
          <w:rtl w:val="0"/>
        </w:rPr>
      </w:r>
    </w:p>
    <w:p w:rsidR="00000000" w:rsidDel="00000000" w:rsidP="00000000" w:rsidRDefault="00000000" w:rsidRPr="00000000" w14:paraId="0000002B">
      <w:pPr>
        <w:spacing w:line="240" w:lineRule="auto"/>
        <w:rPr>
          <w:sz w:val="28"/>
          <w:szCs w:val="28"/>
        </w:rPr>
      </w:pPr>
      <w:r w:rsidDel="00000000" w:rsidR="00000000" w:rsidRPr="00000000">
        <w:rPr>
          <w:sz w:val="28"/>
          <w:szCs w:val="28"/>
          <w:rtl w:val="0"/>
        </w:rPr>
        <w:t xml:space="preserve">ROLES AND RESPONSIBILITIES</w:t>
      </w:r>
    </w:p>
    <w:p w:rsidR="00000000" w:rsidDel="00000000" w:rsidP="00000000" w:rsidRDefault="00000000" w:rsidRPr="00000000" w14:paraId="0000002C">
      <w:pPr>
        <w:pStyle w:val="Heading3"/>
        <w:spacing w:after="0" w:before="0" w:line="240" w:lineRule="auto"/>
        <w:rPr>
          <w:color w:val="000000"/>
          <w:sz w:val="22"/>
          <w:szCs w:val="22"/>
          <w:u w:val="single"/>
        </w:rPr>
      </w:pPr>
      <w:bookmarkStart w:colFirst="0" w:colLast="0" w:name="_heading=h.tyjcwt" w:id="5"/>
      <w:bookmarkEnd w:id="5"/>
      <w:r w:rsidDel="00000000" w:rsidR="00000000" w:rsidRPr="00000000">
        <w:rPr>
          <w:rtl w:val="0"/>
        </w:rPr>
      </w:r>
    </w:p>
    <w:p w:rsidR="00000000" w:rsidDel="00000000" w:rsidP="00000000" w:rsidRDefault="00000000" w:rsidRPr="00000000" w14:paraId="0000002D">
      <w:pPr>
        <w:pStyle w:val="Heading3"/>
        <w:spacing w:after="0" w:before="0" w:line="240" w:lineRule="auto"/>
        <w:rPr>
          <w:color w:val="000000"/>
          <w:sz w:val="22"/>
          <w:szCs w:val="22"/>
          <w:u w:val="single"/>
        </w:rPr>
      </w:pPr>
      <w:bookmarkStart w:colFirst="0" w:colLast="0" w:name="_heading=h.3dy6vkm" w:id="6"/>
      <w:bookmarkEnd w:id="6"/>
      <w:r w:rsidDel="00000000" w:rsidR="00000000" w:rsidRPr="00000000">
        <w:rPr>
          <w:color w:val="000000"/>
          <w:sz w:val="22"/>
          <w:szCs w:val="22"/>
          <w:u w:val="single"/>
          <w:rtl w:val="0"/>
        </w:rPr>
        <w:t xml:space="preserve">Management</w:t>
      </w:r>
    </w:p>
    <w:p w:rsidR="00000000" w:rsidDel="00000000" w:rsidP="00000000" w:rsidRDefault="00000000" w:rsidRPr="00000000" w14:paraId="0000002E">
      <w:pPr>
        <w:spacing w:line="240" w:lineRule="auto"/>
        <w:rPr/>
      </w:pPr>
      <w:r w:rsidDel="00000000" w:rsidR="00000000" w:rsidRPr="00000000">
        <w:rPr>
          <w:rtl w:val="0"/>
        </w:rPr>
      </w:r>
    </w:p>
    <w:p w:rsidR="00000000" w:rsidDel="00000000" w:rsidP="00000000" w:rsidRDefault="00000000" w:rsidRPr="00000000" w14:paraId="0000002F">
      <w:pPr>
        <w:numPr>
          <w:ilvl w:val="0"/>
          <w:numId w:val="3"/>
        </w:numPr>
        <w:spacing w:line="240" w:lineRule="auto"/>
        <w:ind w:left="720" w:hanging="360"/>
      </w:pPr>
      <w:r w:rsidDel="00000000" w:rsidR="00000000" w:rsidRPr="00000000">
        <w:rPr>
          <w:rtl w:val="0"/>
        </w:rPr>
        <w:t xml:space="preserve">assures that the procedures for the violence prevention program are followed. </w:t>
      </w:r>
    </w:p>
    <w:p w:rsidR="00000000" w:rsidDel="00000000" w:rsidP="00000000" w:rsidRDefault="00000000" w:rsidRPr="00000000" w14:paraId="00000030">
      <w:pPr>
        <w:numPr>
          <w:ilvl w:val="0"/>
          <w:numId w:val="3"/>
        </w:numPr>
        <w:spacing w:line="240" w:lineRule="auto"/>
        <w:ind w:left="720" w:hanging="360"/>
      </w:pPr>
      <w:r w:rsidDel="00000000" w:rsidR="00000000" w:rsidRPr="00000000">
        <w:rPr>
          <w:rtl w:val="0"/>
        </w:rPr>
        <w:t xml:space="preserve">resolves complaints of violence;</w:t>
      </w:r>
    </w:p>
    <w:p w:rsidR="00000000" w:rsidDel="00000000" w:rsidP="00000000" w:rsidRDefault="00000000" w:rsidRPr="00000000" w14:paraId="00000031">
      <w:pPr>
        <w:numPr>
          <w:ilvl w:val="0"/>
          <w:numId w:val="3"/>
        </w:numPr>
        <w:spacing w:line="240" w:lineRule="auto"/>
        <w:ind w:left="720" w:hanging="360"/>
      </w:pPr>
      <w:r w:rsidDel="00000000" w:rsidR="00000000" w:rsidRPr="00000000">
        <w:rPr>
          <w:rtl w:val="0"/>
        </w:rPr>
        <w:t xml:space="preserve">ascertains that all contractors, volunteers, and others with whom the organization deals adhere to the organization's policies and procedures;</w:t>
      </w:r>
    </w:p>
    <w:p w:rsidR="00000000" w:rsidDel="00000000" w:rsidP="00000000" w:rsidRDefault="00000000" w:rsidRPr="00000000" w14:paraId="00000032">
      <w:pPr>
        <w:numPr>
          <w:ilvl w:val="0"/>
          <w:numId w:val="3"/>
        </w:numPr>
        <w:spacing w:line="240" w:lineRule="auto"/>
        <w:ind w:left="720" w:hanging="360"/>
      </w:pPr>
      <w:r w:rsidDel="00000000" w:rsidR="00000000" w:rsidRPr="00000000">
        <w:rPr>
          <w:rtl w:val="0"/>
        </w:rPr>
        <w:t xml:space="preserve">regularly conducts risk assessments in cooperation with the </w:t>
      </w:r>
      <w:r w:rsidDel="00000000" w:rsidR="00000000" w:rsidRPr="00000000">
        <w:rPr>
          <w:highlight w:val="yellow"/>
          <w:rtl w:val="0"/>
        </w:rPr>
        <w:t xml:space="preserve">JOHS Committee/Representative</w:t>
      </w:r>
      <w:r w:rsidDel="00000000" w:rsidR="00000000" w:rsidRPr="00000000">
        <w:rPr>
          <w:rtl w:val="0"/>
        </w:rPr>
        <w:t xml:space="preserve">;</w:t>
      </w:r>
    </w:p>
    <w:p w:rsidR="00000000" w:rsidDel="00000000" w:rsidP="00000000" w:rsidRDefault="00000000" w:rsidRPr="00000000" w14:paraId="00000033">
      <w:pPr>
        <w:numPr>
          <w:ilvl w:val="0"/>
          <w:numId w:val="3"/>
        </w:numPr>
        <w:spacing w:line="240" w:lineRule="auto"/>
        <w:ind w:left="720" w:hanging="360"/>
      </w:pPr>
      <w:r w:rsidDel="00000000" w:rsidR="00000000" w:rsidRPr="00000000">
        <w:rPr>
          <w:rtl w:val="0"/>
        </w:rPr>
        <w:t xml:space="preserve">establishes control measures in cooperation with the JOHS Committee/Representative; </w:t>
      </w:r>
    </w:p>
    <w:p w:rsidR="00000000" w:rsidDel="00000000" w:rsidP="00000000" w:rsidRDefault="00000000" w:rsidRPr="00000000" w14:paraId="00000034">
      <w:pPr>
        <w:numPr>
          <w:ilvl w:val="0"/>
          <w:numId w:val="3"/>
        </w:numPr>
        <w:spacing w:line="240" w:lineRule="auto"/>
        <w:ind w:left="720" w:hanging="360"/>
      </w:pPr>
      <w:r w:rsidDel="00000000" w:rsidR="00000000" w:rsidRPr="00000000">
        <w:rPr>
          <w:rtl w:val="0"/>
        </w:rPr>
        <w:t xml:space="preserve">creates and conducts training and instruction to all personnel;</w:t>
      </w:r>
    </w:p>
    <w:p w:rsidR="00000000" w:rsidDel="00000000" w:rsidP="00000000" w:rsidRDefault="00000000" w:rsidRPr="00000000" w14:paraId="00000035">
      <w:pPr>
        <w:numPr>
          <w:ilvl w:val="0"/>
          <w:numId w:val="3"/>
        </w:numPr>
        <w:spacing w:line="240" w:lineRule="auto"/>
        <w:ind w:left="720" w:hanging="360"/>
      </w:pPr>
      <w:r w:rsidDel="00000000" w:rsidR="00000000" w:rsidRPr="00000000">
        <w:rPr>
          <w:rtl w:val="0"/>
        </w:rPr>
        <w:t xml:space="preserve">integrates safety practices into regular operations;</w:t>
      </w:r>
    </w:p>
    <w:p w:rsidR="00000000" w:rsidDel="00000000" w:rsidP="00000000" w:rsidRDefault="00000000" w:rsidRPr="00000000" w14:paraId="00000036">
      <w:pPr>
        <w:numPr>
          <w:ilvl w:val="0"/>
          <w:numId w:val="3"/>
        </w:numPr>
        <w:spacing w:line="240" w:lineRule="auto"/>
        <w:ind w:left="720" w:hanging="360"/>
      </w:pPr>
      <w:r w:rsidDel="00000000" w:rsidR="00000000" w:rsidRPr="00000000">
        <w:rPr>
          <w:rtl w:val="0"/>
        </w:rPr>
        <w:t xml:space="preserve">establishes a mechanism for reporting incidents of workplace violence.</w:t>
      </w:r>
    </w:p>
    <w:p w:rsidR="00000000" w:rsidDel="00000000" w:rsidP="00000000" w:rsidRDefault="00000000" w:rsidRPr="00000000" w14:paraId="00000037">
      <w:pPr>
        <w:numPr>
          <w:ilvl w:val="0"/>
          <w:numId w:val="3"/>
        </w:numPr>
        <w:spacing w:line="240" w:lineRule="auto"/>
        <w:ind w:left="720" w:hanging="360"/>
      </w:pPr>
      <w:r w:rsidDel="00000000" w:rsidR="00000000" w:rsidRPr="00000000">
        <w:rPr>
          <w:rtl w:val="0"/>
        </w:rPr>
        <w:t xml:space="preserve">conducts fast, objective, and sensitive investigations into all reports or threats of violence/harassment;</w:t>
      </w:r>
    </w:p>
    <w:p w:rsidR="00000000" w:rsidDel="00000000" w:rsidP="00000000" w:rsidRDefault="00000000" w:rsidRPr="00000000" w14:paraId="00000038">
      <w:pPr>
        <w:numPr>
          <w:ilvl w:val="0"/>
          <w:numId w:val="3"/>
        </w:numPr>
        <w:spacing w:line="240" w:lineRule="auto"/>
        <w:ind w:left="720" w:hanging="360"/>
      </w:pPr>
      <w:r w:rsidDel="00000000" w:rsidR="00000000" w:rsidRPr="00000000">
        <w:rPr>
          <w:rtl w:val="0"/>
        </w:rPr>
        <w:t xml:space="preserve">within </w:t>
      </w:r>
      <w:r w:rsidDel="00000000" w:rsidR="00000000" w:rsidRPr="00000000">
        <w:rPr>
          <w:highlight w:val="yellow"/>
          <w:rtl w:val="0"/>
        </w:rPr>
        <w:t xml:space="preserve">x</w:t>
      </w:r>
      <w:r w:rsidDel="00000000" w:rsidR="00000000" w:rsidRPr="00000000">
        <w:rPr>
          <w:rtl w:val="0"/>
        </w:rPr>
        <w:t xml:space="preserve"> days of a workplace violence event, notifies the JOHS Committee/Representative if an employee is unable to work or requires medical attention;</w:t>
      </w:r>
    </w:p>
    <w:p w:rsidR="00000000" w:rsidDel="00000000" w:rsidP="00000000" w:rsidRDefault="00000000" w:rsidRPr="00000000" w14:paraId="00000039">
      <w:pPr>
        <w:numPr>
          <w:ilvl w:val="0"/>
          <w:numId w:val="3"/>
        </w:numPr>
        <w:spacing w:line="240" w:lineRule="auto"/>
        <w:ind w:left="720" w:hanging="360"/>
      </w:pPr>
      <w:r w:rsidDel="00000000" w:rsidR="00000000" w:rsidRPr="00000000">
        <w:rPr>
          <w:rtl w:val="0"/>
        </w:rPr>
        <w:t xml:space="preserve">makes adjustments as necessary;</w:t>
      </w:r>
    </w:p>
    <w:p w:rsidR="00000000" w:rsidDel="00000000" w:rsidP="00000000" w:rsidRDefault="00000000" w:rsidRPr="00000000" w14:paraId="0000003A">
      <w:pPr>
        <w:numPr>
          <w:ilvl w:val="0"/>
          <w:numId w:val="3"/>
        </w:numPr>
        <w:shd w:fill="ffffff" w:val="clear"/>
        <w:spacing w:line="240" w:lineRule="auto"/>
        <w:ind w:left="720" w:right="300" w:hanging="360"/>
      </w:pPr>
      <w:r w:rsidDel="00000000" w:rsidR="00000000" w:rsidRPr="00000000">
        <w:rPr>
          <w:rtl w:val="0"/>
        </w:rPr>
        <w:t xml:space="preserve">provides information about the response metrics;</w:t>
      </w:r>
    </w:p>
    <w:p w:rsidR="00000000" w:rsidDel="00000000" w:rsidP="00000000" w:rsidRDefault="00000000" w:rsidRPr="00000000" w14:paraId="0000003B">
      <w:pPr>
        <w:numPr>
          <w:ilvl w:val="0"/>
          <w:numId w:val="3"/>
        </w:numPr>
        <w:spacing w:line="240" w:lineRule="auto"/>
        <w:ind w:left="720" w:hanging="360"/>
      </w:pPr>
      <w:r w:rsidDel="00000000" w:rsidR="00000000" w:rsidRPr="00000000">
        <w:rPr>
          <w:rtl w:val="0"/>
        </w:rPr>
        <w:t xml:space="preserve">facilitates medical treatment and support for people directly or indirectly affected;</w:t>
      </w:r>
    </w:p>
    <w:p w:rsidR="00000000" w:rsidDel="00000000" w:rsidP="00000000" w:rsidRDefault="00000000" w:rsidRPr="00000000" w14:paraId="0000003C">
      <w:pPr>
        <w:numPr>
          <w:ilvl w:val="0"/>
          <w:numId w:val="3"/>
        </w:numPr>
        <w:spacing w:line="240" w:lineRule="auto"/>
        <w:ind w:left="720" w:hanging="360"/>
      </w:pPr>
      <w:r w:rsidDel="00000000" w:rsidR="00000000" w:rsidRPr="00000000">
        <w:rPr>
          <w:rtl w:val="0"/>
        </w:rPr>
        <w:t xml:space="preserve">notifies an Employment Standards Board (ESB) inspector, the police (as appropriate), and the JOHS Committee/Representative of any fatalities or critical injuries;</w:t>
      </w:r>
    </w:p>
    <w:p w:rsidR="00000000" w:rsidDel="00000000" w:rsidP="00000000" w:rsidRDefault="00000000" w:rsidRPr="00000000" w14:paraId="0000003D">
      <w:pPr>
        <w:numPr>
          <w:ilvl w:val="0"/>
          <w:numId w:val="3"/>
        </w:numPr>
        <w:spacing w:line="240" w:lineRule="auto"/>
        <w:ind w:left="720" w:hanging="360"/>
      </w:pPr>
      <w:r w:rsidDel="00000000" w:rsidR="00000000" w:rsidRPr="00000000">
        <w:rPr>
          <w:rtl w:val="0"/>
        </w:rPr>
        <w:t xml:space="preserve">within </w:t>
      </w:r>
      <w:r w:rsidDel="00000000" w:rsidR="00000000" w:rsidRPr="00000000">
        <w:rPr>
          <w:highlight w:val="yellow"/>
          <w:rtl w:val="0"/>
        </w:rPr>
        <w:t xml:space="preserve">x </w:t>
      </w:r>
      <w:r w:rsidDel="00000000" w:rsidR="00000000" w:rsidRPr="00000000">
        <w:rPr>
          <w:rtl w:val="0"/>
        </w:rPr>
        <w:t xml:space="preserve">hours following the incident, sends a written report to all persons involved;</w:t>
      </w:r>
    </w:p>
    <w:p w:rsidR="00000000" w:rsidDel="00000000" w:rsidP="00000000" w:rsidRDefault="00000000" w:rsidRPr="00000000" w14:paraId="0000003E">
      <w:pPr>
        <w:numPr>
          <w:ilvl w:val="0"/>
          <w:numId w:val="3"/>
        </w:numPr>
        <w:spacing w:line="240" w:lineRule="auto"/>
        <w:ind w:left="720" w:hanging="360"/>
      </w:pPr>
      <w:r w:rsidDel="00000000" w:rsidR="00000000" w:rsidRPr="00000000">
        <w:rPr>
          <w:rtl w:val="0"/>
        </w:rPr>
        <w:t xml:space="preserve">Notifies the Worker’s Compensation Board (WCB) of PEI of any accidents that result in a worker missing work, requiring medical attention, or performing modified labour at a lower rate or for more than seven days as soon as possible. Serious injuries are to be reported within 24 hours. </w:t>
      </w:r>
    </w:p>
    <w:p w:rsidR="00000000" w:rsidDel="00000000" w:rsidP="00000000" w:rsidRDefault="00000000" w:rsidRPr="00000000" w14:paraId="0000003F">
      <w:pPr>
        <w:spacing w:line="240" w:lineRule="auto"/>
        <w:rPr/>
      </w:pPr>
      <w:r w:rsidDel="00000000" w:rsidR="00000000" w:rsidRPr="00000000">
        <w:rPr>
          <w:rtl w:val="0"/>
        </w:rPr>
      </w:r>
    </w:p>
    <w:p w:rsidR="00000000" w:rsidDel="00000000" w:rsidP="00000000" w:rsidRDefault="00000000" w:rsidRPr="00000000" w14:paraId="00000040">
      <w:pPr>
        <w:spacing w:line="240" w:lineRule="auto"/>
        <w:rPr/>
      </w:pPr>
      <w:r w:rsidDel="00000000" w:rsidR="00000000" w:rsidRPr="00000000">
        <w:rPr>
          <w:rtl w:val="0"/>
        </w:rPr>
        <w:t xml:space="preserve">Per the act, [</w:t>
      </w:r>
      <w:r w:rsidDel="00000000" w:rsidR="00000000" w:rsidRPr="00000000">
        <w:rPr>
          <w:highlight w:val="yellow"/>
          <w:rtl w:val="0"/>
        </w:rPr>
        <w:t xml:space="preserve">Organization Name</w:t>
      </w:r>
      <w:r w:rsidDel="00000000" w:rsidR="00000000" w:rsidRPr="00000000">
        <w:rPr>
          <w:rtl w:val="0"/>
        </w:rPr>
        <w:t xml:space="preserve">] employees who report an injury or adverse symptom resulting from workplace violence may consult a physician of the worker’s choice for treatment or a referral.</w:t>
      </w:r>
    </w:p>
    <w:p w:rsidR="00000000" w:rsidDel="00000000" w:rsidP="00000000" w:rsidRDefault="00000000" w:rsidRPr="00000000" w14:paraId="00000041">
      <w:pPr>
        <w:spacing w:line="240" w:lineRule="auto"/>
        <w:rPr/>
      </w:pPr>
      <w:r w:rsidDel="00000000" w:rsidR="00000000" w:rsidRPr="00000000">
        <w:rPr>
          <w:rtl w:val="0"/>
        </w:rPr>
      </w:r>
    </w:p>
    <w:p w:rsidR="00000000" w:rsidDel="00000000" w:rsidP="00000000" w:rsidRDefault="00000000" w:rsidRPr="00000000" w14:paraId="00000042">
      <w:pPr>
        <w:pStyle w:val="Heading3"/>
        <w:spacing w:after="0" w:before="0" w:line="240" w:lineRule="auto"/>
        <w:rPr>
          <w:color w:val="000000"/>
          <w:sz w:val="22"/>
          <w:szCs w:val="22"/>
          <w:u w:val="single"/>
        </w:rPr>
      </w:pPr>
      <w:bookmarkStart w:colFirst="0" w:colLast="0" w:name="_heading=h.1t3h5sf" w:id="7"/>
      <w:bookmarkEnd w:id="7"/>
      <w:r w:rsidDel="00000000" w:rsidR="00000000" w:rsidRPr="00000000">
        <w:rPr>
          <w:color w:val="000000"/>
          <w:sz w:val="22"/>
          <w:szCs w:val="22"/>
          <w:u w:val="single"/>
          <w:rtl w:val="0"/>
        </w:rPr>
        <w:t xml:space="preserve">Supervisors/Managers</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numPr>
          <w:ilvl w:val="0"/>
          <w:numId w:val="5"/>
        </w:numPr>
        <w:spacing w:line="240" w:lineRule="auto"/>
        <w:ind w:left="720" w:hanging="360"/>
      </w:pPr>
      <w:r w:rsidDel="00000000" w:rsidR="00000000" w:rsidRPr="00000000">
        <w:rPr>
          <w:rtl w:val="0"/>
        </w:rPr>
        <w:t xml:space="preserve">ensures compliance by enforcing policies and processes;</w:t>
      </w:r>
    </w:p>
    <w:p w:rsidR="00000000" w:rsidDel="00000000" w:rsidP="00000000" w:rsidRDefault="00000000" w:rsidRPr="00000000" w14:paraId="00000045">
      <w:pPr>
        <w:numPr>
          <w:ilvl w:val="0"/>
          <w:numId w:val="5"/>
        </w:numPr>
        <w:spacing w:line="240" w:lineRule="auto"/>
        <w:ind w:left="720" w:hanging="360"/>
      </w:pPr>
      <w:r w:rsidDel="00000000" w:rsidR="00000000" w:rsidRPr="00000000">
        <w:rPr>
          <w:rtl w:val="0"/>
        </w:rPr>
        <w:t xml:space="preserve">recognizes and alerts workers of individuals and situations that may be dangerous;</w:t>
      </w:r>
    </w:p>
    <w:p w:rsidR="00000000" w:rsidDel="00000000" w:rsidP="00000000" w:rsidRDefault="00000000" w:rsidRPr="00000000" w14:paraId="00000046">
      <w:pPr>
        <w:numPr>
          <w:ilvl w:val="0"/>
          <w:numId w:val="5"/>
        </w:numPr>
        <w:spacing w:line="240" w:lineRule="auto"/>
        <w:ind w:left="720" w:hanging="360"/>
      </w:pPr>
      <w:r w:rsidDel="00000000" w:rsidR="00000000" w:rsidRPr="00000000">
        <w:rPr>
          <w:rtl w:val="0"/>
        </w:rPr>
        <w:t xml:space="preserve">conducts workplace violence investigations in accordance with the organization's accident investigation method and form, with the help of the police if necessary;</w:t>
      </w:r>
    </w:p>
    <w:p w:rsidR="00000000" w:rsidDel="00000000" w:rsidP="00000000" w:rsidRDefault="00000000" w:rsidRPr="00000000" w14:paraId="00000047">
      <w:pPr>
        <w:numPr>
          <w:ilvl w:val="0"/>
          <w:numId w:val="5"/>
        </w:numPr>
        <w:spacing w:line="240" w:lineRule="auto"/>
        <w:ind w:left="720" w:hanging="360"/>
      </w:pPr>
      <w:r w:rsidDel="00000000" w:rsidR="00000000" w:rsidRPr="00000000">
        <w:rPr>
          <w:rtl w:val="0"/>
        </w:rPr>
        <w:t xml:space="preserve">whenever necessary, arranges employee's medical treatment(s);</w:t>
      </w:r>
    </w:p>
    <w:p w:rsidR="00000000" w:rsidDel="00000000" w:rsidP="00000000" w:rsidRDefault="00000000" w:rsidRPr="00000000" w14:paraId="00000048">
      <w:pPr>
        <w:numPr>
          <w:ilvl w:val="0"/>
          <w:numId w:val="5"/>
        </w:numPr>
        <w:spacing w:line="240" w:lineRule="auto"/>
        <w:ind w:left="720" w:hanging="360"/>
      </w:pPr>
      <w:r w:rsidDel="00000000" w:rsidR="00000000" w:rsidRPr="00000000">
        <w:rPr>
          <w:rtl w:val="0"/>
        </w:rPr>
        <w:t xml:space="preserve">provides background information on those who were directly or indirectly involved in the incident;</w:t>
      </w:r>
    </w:p>
    <w:p w:rsidR="00000000" w:rsidDel="00000000" w:rsidP="00000000" w:rsidRDefault="00000000" w:rsidRPr="00000000" w14:paraId="00000049">
      <w:pPr>
        <w:numPr>
          <w:ilvl w:val="0"/>
          <w:numId w:val="5"/>
        </w:numPr>
        <w:spacing w:line="240" w:lineRule="auto"/>
        <w:ind w:left="720" w:hanging="360"/>
      </w:pPr>
      <w:r w:rsidDel="00000000" w:rsidR="00000000" w:rsidRPr="00000000">
        <w:rPr>
          <w:rtl w:val="0"/>
        </w:rPr>
        <w:t xml:space="preserve">arranges for additional legal consultation for employees through human resources;</w:t>
      </w:r>
    </w:p>
    <w:p w:rsidR="00000000" w:rsidDel="00000000" w:rsidP="00000000" w:rsidRDefault="00000000" w:rsidRPr="00000000" w14:paraId="0000004A">
      <w:pPr>
        <w:numPr>
          <w:ilvl w:val="0"/>
          <w:numId w:val="5"/>
        </w:numPr>
        <w:spacing w:line="240" w:lineRule="auto"/>
        <w:ind w:left="720" w:hanging="360"/>
      </w:pPr>
      <w:r w:rsidDel="00000000" w:rsidR="00000000" w:rsidRPr="00000000">
        <w:rPr>
          <w:rtl w:val="0"/>
        </w:rPr>
        <w:t xml:space="preserve">monitors and analyzes incidents in order to identify trends and establish prevention tactics;</w:t>
      </w:r>
    </w:p>
    <w:p w:rsidR="00000000" w:rsidDel="00000000" w:rsidP="00000000" w:rsidRDefault="00000000" w:rsidRPr="00000000" w14:paraId="0000004B">
      <w:pPr>
        <w:numPr>
          <w:ilvl w:val="0"/>
          <w:numId w:val="5"/>
        </w:numPr>
        <w:spacing w:line="240" w:lineRule="auto"/>
        <w:ind w:left="720" w:hanging="360"/>
      </w:pPr>
      <w:r w:rsidDel="00000000" w:rsidR="00000000" w:rsidRPr="00000000">
        <w:rPr>
          <w:rtl w:val="0"/>
        </w:rPr>
        <w:t xml:space="preserve">notifies an ESB inspector, the police, and the JOHS Committee/Representative promptly in the event of a death or catastrophic injury. Notifies all parties in writing as soon as possible and includes all relevant information;</w:t>
      </w:r>
    </w:p>
    <w:p w:rsidR="00000000" w:rsidDel="00000000" w:rsidP="00000000" w:rsidRDefault="00000000" w:rsidRPr="00000000" w14:paraId="0000004C">
      <w:pPr>
        <w:numPr>
          <w:ilvl w:val="0"/>
          <w:numId w:val="5"/>
        </w:numPr>
        <w:spacing w:line="240" w:lineRule="auto"/>
        <w:ind w:left="720" w:hanging="360"/>
      </w:pPr>
      <w:r w:rsidDel="00000000" w:rsidR="00000000" w:rsidRPr="00000000">
        <w:rPr>
          <w:rtl w:val="0"/>
        </w:rPr>
        <w:t xml:space="preserve">Notifies the employer and WCB of employees who require healthcare</w:t>
      </w:r>
    </w:p>
    <w:p w:rsidR="00000000" w:rsidDel="00000000" w:rsidP="00000000" w:rsidRDefault="00000000" w:rsidRPr="00000000" w14:paraId="0000004D">
      <w:pPr>
        <w:numPr>
          <w:ilvl w:val="0"/>
          <w:numId w:val="5"/>
        </w:numPr>
        <w:spacing w:line="240" w:lineRule="auto"/>
        <w:ind w:left="720" w:hanging="360"/>
      </w:pPr>
      <w:r w:rsidDel="00000000" w:rsidR="00000000" w:rsidRPr="00000000">
        <w:rPr>
          <w:rtl w:val="0"/>
        </w:rPr>
        <w:t xml:space="preserve">All serious injuries are reported to WCB within 24 hours by submitting Form 7</w:t>
      </w:r>
    </w:p>
    <w:p w:rsidR="00000000" w:rsidDel="00000000" w:rsidP="00000000" w:rsidRDefault="00000000" w:rsidRPr="00000000" w14:paraId="0000004E">
      <w:pPr>
        <w:numPr>
          <w:ilvl w:val="0"/>
          <w:numId w:val="5"/>
        </w:numPr>
        <w:spacing w:line="240" w:lineRule="auto"/>
        <w:ind w:left="720" w:hanging="360"/>
      </w:pPr>
      <w:r w:rsidDel="00000000" w:rsidR="00000000" w:rsidRPr="00000000">
        <w:rPr>
          <w:rtl w:val="0"/>
        </w:rPr>
        <w:t xml:space="preserve">Filing a report within 3 days of being notified of a work-related illness or injury with WCB</w:t>
      </w:r>
    </w:p>
    <w:p w:rsidR="00000000" w:rsidDel="00000000" w:rsidP="00000000" w:rsidRDefault="00000000" w:rsidRPr="00000000" w14:paraId="0000004F">
      <w:pPr>
        <w:numPr>
          <w:ilvl w:val="0"/>
          <w:numId w:val="5"/>
        </w:numPr>
        <w:spacing w:line="240" w:lineRule="auto"/>
        <w:ind w:left="720" w:hanging="360"/>
      </w:pPr>
      <w:r w:rsidDel="00000000" w:rsidR="00000000" w:rsidRPr="00000000">
        <w:rPr>
          <w:rtl w:val="0"/>
        </w:rPr>
        <w:t xml:space="preserve">Conducts an evaluation of the workplace violence prevention program on a yearly basis.</w:t>
      </w:r>
    </w:p>
    <w:p w:rsidR="00000000" w:rsidDel="00000000" w:rsidP="00000000" w:rsidRDefault="00000000" w:rsidRPr="00000000" w14:paraId="00000050">
      <w:pPr>
        <w:pStyle w:val="Heading3"/>
        <w:spacing w:after="0" w:before="0" w:line="240" w:lineRule="auto"/>
        <w:rPr>
          <w:color w:val="000000"/>
          <w:sz w:val="22"/>
          <w:szCs w:val="22"/>
          <w:u w:val="single"/>
        </w:rPr>
      </w:pPr>
      <w:bookmarkStart w:colFirst="0" w:colLast="0" w:name="_heading=h.4d34og8" w:id="8"/>
      <w:bookmarkEnd w:id="8"/>
      <w:r w:rsidDel="00000000" w:rsidR="00000000" w:rsidRPr="00000000">
        <w:rPr>
          <w:rtl w:val="0"/>
        </w:rPr>
      </w:r>
    </w:p>
    <w:p w:rsidR="00000000" w:rsidDel="00000000" w:rsidP="00000000" w:rsidRDefault="00000000" w:rsidRPr="00000000" w14:paraId="00000051">
      <w:pPr>
        <w:pStyle w:val="Heading3"/>
        <w:spacing w:after="0" w:before="0" w:line="240" w:lineRule="auto"/>
        <w:rPr>
          <w:color w:val="000000"/>
          <w:sz w:val="22"/>
          <w:szCs w:val="22"/>
          <w:u w:val="single"/>
        </w:rPr>
      </w:pPr>
      <w:bookmarkStart w:colFirst="0" w:colLast="0" w:name="_heading=h.2s8eyo1" w:id="9"/>
      <w:bookmarkEnd w:id="9"/>
      <w:r w:rsidDel="00000000" w:rsidR="00000000" w:rsidRPr="00000000">
        <w:rPr>
          <w:color w:val="000000"/>
          <w:sz w:val="22"/>
          <w:szCs w:val="22"/>
          <w:u w:val="single"/>
          <w:rtl w:val="0"/>
        </w:rPr>
        <w:t xml:space="preserve">Employees</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numPr>
          <w:ilvl w:val="0"/>
          <w:numId w:val="6"/>
        </w:numPr>
        <w:spacing w:line="240" w:lineRule="auto"/>
        <w:ind w:left="720" w:hanging="360"/>
      </w:pPr>
      <w:r w:rsidDel="00000000" w:rsidR="00000000" w:rsidRPr="00000000">
        <w:rPr>
          <w:rtl w:val="0"/>
        </w:rPr>
        <w:t xml:space="preserve">participate in workplace violence education and training programs;</w:t>
      </w:r>
    </w:p>
    <w:p w:rsidR="00000000" w:rsidDel="00000000" w:rsidP="00000000" w:rsidRDefault="00000000" w:rsidRPr="00000000" w14:paraId="00000054">
      <w:pPr>
        <w:numPr>
          <w:ilvl w:val="0"/>
          <w:numId w:val="6"/>
        </w:numPr>
        <w:spacing w:line="240" w:lineRule="auto"/>
        <w:ind w:left="720" w:hanging="360"/>
      </w:pPr>
      <w:r w:rsidDel="00000000" w:rsidR="00000000" w:rsidRPr="00000000">
        <w:rPr>
          <w:rtl w:val="0"/>
        </w:rPr>
        <w:t xml:space="preserve">recognize and adhere to policies and procedures aimed at preventing violence;</w:t>
      </w:r>
    </w:p>
    <w:p w:rsidR="00000000" w:rsidDel="00000000" w:rsidP="00000000" w:rsidRDefault="00000000" w:rsidRPr="00000000" w14:paraId="00000055">
      <w:pPr>
        <w:numPr>
          <w:ilvl w:val="0"/>
          <w:numId w:val="6"/>
        </w:numPr>
        <w:spacing w:line="240" w:lineRule="auto"/>
        <w:ind w:left="720" w:hanging="360"/>
      </w:pPr>
      <w:r w:rsidDel="00000000" w:rsidR="00000000" w:rsidRPr="00000000">
        <w:rPr>
          <w:rtl w:val="0"/>
        </w:rPr>
        <w:t xml:space="preserve">notify supervisor or higher authority of any occurrences or injuries caused by violence, or threats of violence;</w:t>
      </w:r>
    </w:p>
    <w:p w:rsidR="00000000" w:rsidDel="00000000" w:rsidP="00000000" w:rsidRDefault="00000000" w:rsidRPr="00000000" w14:paraId="00000056">
      <w:pPr>
        <w:numPr>
          <w:ilvl w:val="0"/>
          <w:numId w:val="6"/>
        </w:numPr>
        <w:spacing w:line="240" w:lineRule="auto"/>
        <w:ind w:left="720" w:hanging="360"/>
      </w:pPr>
      <w:r w:rsidDel="00000000" w:rsidR="00000000" w:rsidRPr="00000000">
        <w:rPr>
          <w:rtl w:val="0"/>
        </w:rPr>
        <w:t xml:space="preserve">notify the JOHS Committee/Representative of workplace violence issues;</w:t>
      </w:r>
    </w:p>
    <w:p w:rsidR="00000000" w:rsidDel="00000000" w:rsidP="00000000" w:rsidRDefault="00000000" w:rsidRPr="00000000" w14:paraId="00000057">
      <w:pPr>
        <w:numPr>
          <w:ilvl w:val="0"/>
          <w:numId w:val="6"/>
        </w:numPr>
        <w:spacing w:line="240" w:lineRule="auto"/>
        <w:ind w:left="720" w:hanging="360"/>
      </w:pPr>
      <w:r w:rsidDel="00000000" w:rsidR="00000000" w:rsidRPr="00000000">
        <w:rPr>
          <w:rtl w:val="0"/>
        </w:rPr>
        <w:t xml:space="preserve">contribute to risk assessments;</w:t>
      </w:r>
    </w:p>
    <w:p w:rsidR="00000000" w:rsidDel="00000000" w:rsidP="00000000" w:rsidRDefault="00000000" w:rsidRPr="00000000" w14:paraId="00000058">
      <w:pPr>
        <w:numPr>
          <w:ilvl w:val="0"/>
          <w:numId w:val="6"/>
        </w:numPr>
        <w:spacing w:line="240" w:lineRule="auto"/>
        <w:ind w:left="720" w:hanging="360"/>
      </w:pPr>
      <w:r w:rsidDel="00000000" w:rsidR="00000000" w:rsidRPr="00000000">
        <w:rPr>
          <w:rtl w:val="0"/>
        </w:rPr>
        <w:t xml:space="preserve">if confronted with aggression or threats of violence, seek assistance.</w:t>
      </w:r>
    </w:p>
    <w:p w:rsidR="00000000" w:rsidDel="00000000" w:rsidP="00000000" w:rsidRDefault="00000000" w:rsidRPr="00000000" w14:paraId="00000059">
      <w:pPr>
        <w:numPr>
          <w:ilvl w:val="0"/>
          <w:numId w:val="6"/>
        </w:numPr>
        <w:spacing w:line="240" w:lineRule="auto"/>
        <w:ind w:left="720" w:hanging="360"/>
      </w:pPr>
      <w:r w:rsidDel="00000000" w:rsidR="00000000" w:rsidRPr="00000000">
        <w:rPr>
          <w:rtl w:val="0"/>
        </w:rPr>
        <w:t xml:space="preserve">seek medical assistance immediately;</w:t>
      </w:r>
    </w:p>
    <w:p w:rsidR="00000000" w:rsidDel="00000000" w:rsidP="00000000" w:rsidRDefault="00000000" w:rsidRPr="00000000" w14:paraId="0000005A">
      <w:pPr>
        <w:numPr>
          <w:ilvl w:val="0"/>
          <w:numId w:val="6"/>
        </w:numPr>
        <w:spacing w:line="240" w:lineRule="auto"/>
        <w:ind w:left="720" w:hanging="360"/>
      </w:pPr>
      <w:r w:rsidDel="00000000" w:rsidR="00000000" w:rsidRPr="00000000">
        <w:rPr>
          <w:rtl w:val="0"/>
        </w:rPr>
        <w:t xml:space="preserve">participate in an assessment of the workplace violence prevention program;</w:t>
      </w:r>
    </w:p>
    <w:p w:rsidR="00000000" w:rsidDel="00000000" w:rsidP="00000000" w:rsidRDefault="00000000" w:rsidRPr="00000000" w14:paraId="0000005B">
      <w:pPr>
        <w:numPr>
          <w:ilvl w:val="0"/>
          <w:numId w:val="6"/>
        </w:numPr>
        <w:spacing w:line="240" w:lineRule="auto"/>
        <w:ind w:left="720" w:hanging="360"/>
      </w:pPr>
      <w:r w:rsidDel="00000000" w:rsidR="00000000" w:rsidRPr="00000000">
        <w:rPr>
          <w:rtl w:val="0"/>
        </w:rPr>
        <w:t xml:space="preserve">consult the JOHS Committee/Representative regarding the development, establishment, and implementation of measures and procedures for preventing violence (the violence prevention program);</w:t>
      </w:r>
    </w:p>
    <w:p w:rsidR="00000000" w:rsidDel="00000000" w:rsidP="00000000" w:rsidRDefault="00000000" w:rsidRPr="00000000" w14:paraId="0000005C">
      <w:pPr>
        <w:numPr>
          <w:ilvl w:val="0"/>
          <w:numId w:val="6"/>
        </w:numPr>
        <w:spacing w:line="240" w:lineRule="auto"/>
        <w:ind w:left="720" w:hanging="360"/>
      </w:pPr>
      <w:r w:rsidDel="00000000" w:rsidR="00000000" w:rsidRPr="00000000">
        <w:rPr>
          <w:rtl w:val="0"/>
        </w:rPr>
        <w:t xml:space="preserve">make recommendations to [</w:t>
      </w:r>
      <w:r w:rsidDel="00000000" w:rsidR="00000000" w:rsidRPr="00000000">
        <w:rPr>
          <w:highlight w:val="yellow"/>
          <w:rtl w:val="0"/>
        </w:rPr>
        <w:t xml:space="preserve">Organization Name</w:t>
      </w:r>
      <w:r w:rsidDel="00000000" w:rsidR="00000000" w:rsidRPr="00000000">
        <w:rPr>
          <w:rtl w:val="0"/>
        </w:rPr>
        <w:t xml:space="preserve">] regarding the development, implementation, and training of violence prevention policies and procedures;</w:t>
      </w:r>
    </w:p>
    <w:p w:rsidR="00000000" w:rsidDel="00000000" w:rsidP="00000000" w:rsidRDefault="00000000" w:rsidRPr="00000000" w14:paraId="0000005D">
      <w:pPr>
        <w:spacing w:line="240" w:lineRule="auto"/>
        <w:rPr>
          <w:sz w:val="28"/>
          <w:szCs w:val="28"/>
        </w:rPr>
      </w:pPr>
      <w:r w:rsidDel="00000000" w:rsidR="00000000" w:rsidRPr="00000000">
        <w:rPr>
          <w:rtl w:val="0"/>
        </w:rPr>
      </w:r>
    </w:p>
    <w:p w:rsidR="00000000" w:rsidDel="00000000" w:rsidP="00000000" w:rsidRDefault="00000000" w:rsidRPr="00000000" w14:paraId="0000005E">
      <w:pPr>
        <w:spacing w:line="240" w:lineRule="auto"/>
        <w:rPr>
          <w:sz w:val="28"/>
          <w:szCs w:val="28"/>
        </w:rPr>
      </w:pPr>
      <w:r w:rsidDel="00000000" w:rsidR="00000000" w:rsidRPr="00000000">
        <w:rPr>
          <w:sz w:val="28"/>
          <w:szCs w:val="28"/>
          <w:rtl w:val="0"/>
        </w:rPr>
        <w:t xml:space="preserve">PROCEDURE</w:t>
      </w:r>
    </w:p>
    <w:p w:rsidR="00000000" w:rsidDel="00000000" w:rsidP="00000000" w:rsidRDefault="00000000" w:rsidRPr="00000000" w14:paraId="0000005F">
      <w:pPr>
        <w:spacing w:line="240" w:lineRule="auto"/>
        <w:rPr>
          <w:sz w:val="28"/>
          <w:szCs w:val="28"/>
        </w:rPr>
      </w:pPr>
      <w:r w:rsidDel="00000000" w:rsidR="00000000" w:rsidRPr="00000000">
        <w:rPr>
          <w:rtl w:val="0"/>
        </w:rPr>
      </w:r>
    </w:p>
    <w:p w:rsidR="00000000" w:rsidDel="00000000" w:rsidP="00000000" w:rsidRDefault="00000000" w:rsidRPr="00000000" w14:paraId="00000060">
      <w:pPr>
        <w:pStyle w:val="Heading2"/>
        <w:shd w:fill="ffffff" w:val="clear"/>
        <w:spacing w:after="0" w:before="0" w:line="240" w:lineRule="auto"/>
        <w:ind w:right="300"/>
        <w:jc w:val="left"/>
        <w:rPr>
          <w:b w:val="1"/>
          <w:color w:val="434343"/>
          <w:sz w:val="24"/>
          <w:szCs w:val="24"/>
        </w:rPr>
      </w:pPr>
      <w:bookmarkStart w:colFirst="0" w:colLast="0" w:name="_heading=h.17dp8vu" w:id="10"/>
      <w:bookmarkEnd w:id="10"/>
      <w:r w:rsidDel="00000000" w:rsidR="00000000" w:rsidRPr="00000000">
        <w:rPr>
          <w:b w:val="1"/>
          <w:color w:val="434343"/>
          <w:sz w:val="24"/>
          <w:szCs w:val="24"/>
          <w:rtl w:val="0"/>
        </w:rPr>
        <w:t xml:space="preserve">Workplace Violence Prevention Plan</w:t>
      </w:r>
    </w:p>
    <w:p w:rsidR="00000000" w:rsidDel="00000000" w:rsidP="00000000" w:rsidRDefault="00000000" w:rsidRPr="00000000" w14:paraId="00000061">
      <w:pPr>
        <w:spacing w:line="240" w:lineRule="auto"/>
        <w:rPr/>
      </w:pPr>
      <w:r w:rsidDel="00000000" w:rsidR="00000000" w:rsidRPr="00000000">
        <w:rPr>
          <w:rtl w:val="0"/>
        </w:rPr>
      </w:r>
    </w:p>
    <w:p w:rsidR="00000000" w:rsidDel="00000000" w:rsidP="00000000" w:rsidRDefault="00000000" w:rsidRPr="00000000" w14:paraId="00000062">
      <w:pPr>
        <w:spacing w:line="240" w:lineRule="auto"/>
        <w:rPr/>
      </w:pPr>
      <w:r w:rsidDel="00000000" w:rsidR="00000000" w:rsidRPr="00000000">
        <w:rPr>
          <w:rtl w:val="0"/>
        </w:rPr>
        <w:t xml:space="preserve">By [</w:t>
      </w:r>
      <w:r w:rsidDel="00000000" w:rsidR="00000000" w:rsidRPr="00000000">
        <w:rPr>
          <w:highlight w:val="yellow"/>
          <w:rtl w:val="0"/>
        </w:rPr>
        <w:t xml:space="preserve">Indicate Date</w:t>
      </w:r>
      <w:r w:rsidDel="00000000" w:rsidR="00000000" w:rsidRPr="00000000">
        <w:rPr>
          <w:rtl w:val="0"/>
        </w:rPr>
        <w:t xml:space="preserve">], each [</w:t>
      </w:r>
      <w:r w:rsidDel="00000000" w:rsidR="00000000" w:rsidRPr="00000000">
        <w:rPr>
          <w:highlight w:val="yellow"/>
          <w:rtl w:val="0"/>
        </w:rPr>
        <w:t xml:space="preserve">Organization Name</w:t>
      </w:r>
      <w:r w:rsidDel="00000000" w:rsidR="00000000" w:rsidRPr="00000000">
        <w:rPr>
          <w:rtl w:val="0"/>
        </w:rPr>
        <w:t xml:space="preserve">] workplace must have a developed violence prevention strategy that is secure yet accessible to all employees, the JOHS Committee /Representative, and other workplace parties.</w:t>
      </w:r>
    </w:p>
    <w:p w:rsidR="00000000" w:rsidDel="00000000" w:rsidP="00000000" w:rsidRDefault="00000000" w:rsidRPr="00000000" w14:paraId="00000063">
      <w:pPr>
        <w:pStyle w:val="Heading4"/>
        <w:spacing w:after="0" w:before="0" w:line="240" w:lineRule="auto"/>
        <w:rPr>
          <w:i w:val="1"/>
          <w:color w:val="000000"/>
          <w:sz w:val="22"/>
          <w:szCs w:val="22"/>
        </w:rPr>
      </w:pPr>
      <w:bookmarkStart w:colFirst="0" w:colLast="0" w:name="_heading=h.3rdcrjn" w:id="11"/>
      <w:bookmarkEnd w:id="11"/>
      <w:r w:rsidDel="00000000" w:rsidR="00000000" w:rsidRPr="00000000">
        <w:rPr>
          <w:rtl w:val="0"/>
        </w:rPr>
      </w:r>
    </w:p>
    <w:p w:rsidR="00000000" w:rsidDel="00000000" w:rsidP="00000000" w:rsidRDefault="00000000" w:rsidRPr="00000000" w14:paraId="00000064">
      <w:pPr>
        <w:pStyle w:val="Heading3"/>
        <w:spacing w:after="0" w:before="0" w:line="240" w:lineRule="auto"/>
        <w:rPr>
          <w:color w:val="000000"/>
          <w:sz w:val="22"/>
          <w:szCs w:val="22"/>
          <w:u w:val="single"/>
        </w:rPr>
      </w:pPr>
      <w:bookmarkStart w:colFirst="0" w:colLast="0" w:name="_heading=h.26in1rg" w:id="12"/>
      <w:bookmarkEnd w:id="12"/>
      <w:r w:rsidDel="00000000" w:rsidR="00000000" w:rsidRPr="00000000">
        <w:rPr>
          <w:color w:val="000000"/>
          <w:sz w:val="22"/>
          <w:szCs w:val="22"/>
          <w:u w:val="single"/>
          <w:rtl w:val="0"/>
        </w:rPr>
        <w:t xml:space="preserve">Review/Revision of Violence Prevention Plan</w:t>
      </w:r>
    </w:p>
    <w:p w:rsidR="00000000" w:rsidDel="00000000" w:rsidP="00000000" w:rsidRDefault="00000000" w:rsidRPr="00000000" w14:paraId="00000065">
      <w:pPr>
        <w:spacing w:line="240" w:lineRule="auto"/>
        <w:rPr/>
      </w:pPr>
      <w:r w:rsidDel="00000000" w:rsidR="00000000" w:rsidRPr="00000000">
        <w:rPr>
          <w:rtl w:val="0"/>
        </w:rPr>
      </w:r>
    </w:p>
    <w:p w:rsidR="00000000" w:rsidDel="00000000" w:rsidP="00000000" w:rsidRDefault="00000000" w:rsidRPr="00000000" w14:paraId="00000066">
      <w:pPr>
        <w:numPr>
          <w:ilvl w:val="0"/>
          <w:numId w:val="2"/>
        </w:numPr>
        <w:spacing w:line="240" w:lineRule="auto"/>
        <w:ind w:left="720" w:hanging="360"/>
      </w:pPr>
      <w:r w:rsidDel="00000000" w:rsidR="00000000" w:rsidRPr="00000000">
        <w:rPr>
          <w:rtl w:val="0"/>
        </w:rPr>
        <w:t xml:space="preserve">If [</w:t>
      </w:r>
      <w:r w:rsidDel="00000000" w:rsidR="00000000" w:rsidRPr="00000000">
        <w:rPr>
          <w:highlight w:val="yellow"/>
          <w:rtl w:val="0"/>
        </w:rPr>
        <w:t xml:space="preserve">Organization Name</w:t>
      </w:r>
      <w:r w:rsidDel="00000000" w:rsidR="00000000" w:rsidRPr="00000000">
        <w:rPr>
          <w:rtl w:val="0"/>
        </w:rPr>
        <w:t xml:space="preserve">] desires to amend or supplement a "generic" plan, the copies available to employees must also be amended.</w:t>
      </w:r>
    </w:p>
    <w:p w:rsidR="00000000" w:rsidDel="00000000" w:rsidP="00000000" w:rsidRDefault="00000000" w:rsidRPr="00000000" w14:paraId="00000067">
      <w:pPr>
        <w:numPr>
          <w:ilvl w:val="0"/>
          <w:numId w:val="2"/>
        </w:numPr>
        <w:spacing w:line="240" w:lineRule="auto"/>
        <w:ind w:left="720" w:hanging="360"/>
      </w:pPr>
      <w:r w:rsidDel="00000000" w:rsidR="00000000" w:rsidRPr="00000000">
        <w:rPr>
          <w:rtl w:val="0"/>
        </w:rPr>
        <w:t xml:space="preserve">If the change is to a workplace-specific plan, the [</w:t>
      </w:r>
      <w:r w:rsidDel="00000000" w:rsidR="00000000" w:rsidRPr="00000000">
        <w:rPr>
          <w:highlight w:val="yellow"/>
          <w:rtl w:val="0"/>
        </w:rPr>
        <w:t xml:space="preserve">Indicate Person</w:t>
      </w:r>
      <w:r w:rsidDel="00000000" w:rsidR="00000000" w:rsidRPr="00000000">
        <w:rPr>
          <w:rtl w:val="0"/>
        </w:rPr>
        <w:t xml:space="preserve">] shall collaborate with the JOHS committee or representative to amend the plan.</w:t>
      </w:r>
    </w:p>
    <w:p w:rsidR="00000000" w:rsidDel="00000000" w:rsidP="00000000" w:rsidRDefault="00000000" w:rsidRPr="00000000" w14:paraId="00000068">
      <w:pPr>
        <w:numPr>
          <w:ilvl w:val="0"/>
          <w:numId w:val="2"/>
        </w:numPr>
        <w:spacing w:line="240" w:lineRule="auto"/>
        <w:ind w:left="720" w:hanging="360"/>
      </w:pPr>
      <w:r w:rsidDel="00000000" w:rsidR="00000000" w:rsidRPr="00000000">
        <w:rPr>
          <w:rtl w:val="0"/>
        </w:rPr>
        <w:t xml:space="preserve">Both generic and workplace-specific strategies shall be examined and changed as needed, but no less frequently than every </w:t>
      </w:r>
      <w:r w:rsidDel="00000000" w:rsidR="00000000" w:rsidRPr="00000000">
        <w:rPr>
          <w:highlight w:val="yellow"/>
          <w:rtl w:val="0"/>
        </w:rPr>
        <w:t xml:space="preserve">x</w:t>
      </w:r>
      <w:r w:rsidDel="00000000" w:rsidR="00000000" w:rsidRPr="00000000">
        <w:rPr>
          <w:rtl w:val="0"/>
        </w:rPr>
        <w:t xml:space="preserve"> years.</w:t>
      </w:r>
    </w:p>
    <w:p w:rsidR="00000000" w:rsidDel="00000000" w:rsidP="00000000" w:rsidRDefault="00000000" w:rsidRPr="00000000" w14:paraId="00000069">
      <w:pPr>
        <w:numPr>
          <w:ilvl w:val="0"/>
          <w:numId w:val="2"/>
        </w:numPr>
        <w:spacing w:line="240" w:lineRule="auto"/>
        <w:ind w:left="720" w:hanging="360"/>
      </w:pPr>
      <w:r w:rsidDel="00000000" w:rsidR="00000000" w:rsidRPr="00000000">
        <w:rPr>
          <w:rtl w:val="0"/>
        </w:rPr>
        <w:t xml:space="preserve">Individualised programs for preventing violence should be reviewed on an </w:t>
      </w:r>
      <w:r w:rsidDel="00000000" w:rsidR="00000000" w:rsidRPr="00000000">
        <w:rPr>
          <w:highlight w:val="yellow"/>
          <w:rtl w:val="0"/>
        </w:rPr>
        <w:t xml:space="preserve">x</w:t>
      </w:r>
      <w:r w:rsidDel="00000000" w:rsidR="00000000" w:rsidRPr="00000000">
        <w:rPr>
          <w:rtl w:val="0"/>
        </w:rPr>
        <w:t xml:space="preserve">-year/s basis.</w:t>
      </w:r>
    </w:p>
    <w:p w:rsidR="00000000" w:rsidDel="00000000" w:rsidP="00000000" w:rsidRDefault="00000000" w:rsidRPr="00000000" w14:paraId="0000006A">
      <w:pPr>
        <w:pStyle w:val="Heading3"/>
        <w:spacing w:after="0" w:before="0" w:line="240" w:lineRule="auto"/>
        <w:rPr>
          <w:i w:val="1"/>
          <w:color w:val="000000"/>
          <w:sz w:val="22"/>
          <w:szCs w:val="22"/>
        </w:rPr>
      </w:pPr>
      <w:bookmarkStart w:colFirst="0" w:colLast="0" w:name="_heading=h.lnxbz9" w:id="13"/>
      <w:bookmarkEnd w:id="13"/>
      <w:r w:rsidDel="00000000" w:rsidR="00000000" w:rsidRPr="00000000">
        <w:rPr>
          <w:rtl w:val="0"/>
        </w:rPr>
      </w:r>
    </w:p>
    <w:p w:rsidR="00000000" w:rsidDel="00000000" w:rsidP="00000000" w:rsidRDefault="00000000" w:rsidRPr="00000000" w14:paraId="0000006B">
      <w:pPr>
        <w:pStyle w:val="Heading3"/>
        <w:spacing w:after="0" w:before="0" w:line="240" w:lineRule="auto"/>
        <w:rPr>
          <w:color w:val="000000"/>
          <w:sz w:val="22"/>
          <w:szCs w:val="22"/>
          <w:u w:val="single"/>
        </w:rPr>
      </w:pPr>
      <w:bookmarkStart w:colFirst="0" w:colLast="0" w:name="_heading=h.35nkun2" w:id="14"/>
      <w:bookmarkEnd w:id="14"/>
      <w:r w:rsidDel="00000000" w:rsidR="00000000" w:rsidRPr="00000000">
        <w:rPr>
          <w:color w:val="000000"/>
          <w:sz w:val="22"/>
          <w:szCs w:val="22"/>
          <w:u w:val="single"/>
          <w:rtl w:val="0"/>
        </w:rPr>
        <w:t xml:space="preserve">Emergency Response Plan</w:t>
      </w:r>
    </w:p>
    <w:p w:rsidR="00000000" w:rsidDel="00000000" w:rsidP="00000000" w:rsidRDefault="00000000" w:rsidRPr="00000000" w14:paraId="0000006C">
      <w:pPr>
        <w:spacing w:line="240" w:lineRule="auto"/>
        <w:rPr/>
      </w:pPr>
      <w:r w:rsidDel="00000000" w:rsidR="00000000" w:rsidRPr="00000000">
        <w:rPr>
          <w:rtl w:val="0"/>
        </w:rPr>
      </w:r>
    </w:p>
    <w:p w:rsidR="00000000" w:rsidDel="00000000" w:rsidP="00000000" w:rsidRDefault="00000000" w:rsidRPr="00000000" w14:paraId="0000006D">
      <w:pPr>
        <w:spacing w:line="240" w:lineRule="auto"/>
        <w:rPr/>
      </w:pPr>
      <w:r w:rsidDel="00000000" w:rsidR="00000000" w:rsidRPr="00000000">
        <w:rPr>
          <w:rtl w:val="0"/>
        </w:rPr>
        <w:t xml:space="preserve">This document provides an incident response plan developed by [</w:t>
      </w:r>
      <w:r w:rsidDel="00000000" w:rsidR="00000000" w:rsidRPr="00000000">
        <w:rPr>
          <w:highlight w:val="yellow"/>
          <w:rtl w:val="0"/>
        </w:rPr>
        <w:t xml:space="preserve">Organization Name</w:t>
      </w:r>
      <w:r w:rsidDel="00000000" w:rsidR="00000000" w:rsidRPr="00000000">
        <w:rPr>
          <w:rtl w:val="0"/>
        </w:rPr>
        <w:t xml:space="preserve">] and authorized by the Regional Occupational Health and Safety Committee. Its purpose is to build a strategy for dealing with workplace emergencies during the first thirty minutes. It is included in the Violence Prevention Plan because it discusses how to respond to a violent situation, communicate with others, and document facts.</w:t>
      </w:r>
    </w:p>
    <w:p w:rsidR="00000000" w:rsidDel="00000000" w:rsidP="00000000" w:rsidRDefault="00000000" w:rsidRPr="00000000" w14:paraId="0000006E">
      <w:pPr>
        <w:spacing w:line="240" w:lineRule="auto"/>
        <w:rPr/>
      </w:pPr>
      <w:r w:rsidDel="00000000" w:rsidR="00000000" w:rsidRPr="00000000">
        <w:rPr>
          <w:rtl w:val="0"/>
        </w:rPr>
      </w:r>
    </w:p>
    <w:p w:rsidR="00000000" w:rsidDel="00000000" w:rsidP="00000000" w:rsidRDefault="00000000" w:rsidRPr="00000000" w14:paraId="0000006F">
      <w:pPr>
        <w:pStyle w:val="Heading3"/>
        <w:spacing w:after="0" w:before="0" w:line="240" w:lineRule="auto"/>
        <w:rPr>
          <w:color w:val="000000"/>
          <w:sz w:val="22"/>
          <w:szCs w:val="22"/>
          <w:u w:val="single"/>
        </w:rPr>
      </w:pPr>
      <w:bookmarkStart w:colFirst="0" w:colLast="0" w:name="_heading=h.1ksv4uv" w:id="15"/>
      <w:bookmarkEnd w:id="15"/>
      <w:r w:rsidDel="00000000" w:rsidR="00000000" w:rsidRPr="00000000">
        <w:rPr>
          <w:color w:val="000000"/>
          <w:sz w:val="22"/>
          <w:szCs w:val="22"/>
          <w:u w:val="single"/>
          <w:rtl w:val="0"/>
        </w:rPr>
        <w:t xml:space="preserve">Providing Information to Employees</w:t>
      </w:r>
    </w:p>
    <w:p w:rsidR="00000000" w:rsidDel="00000000" w:rsidP="00000000" w:rsidRDefault="00000000" w:rsidRPr="00000000" w14:paraId="00000070">
      <w:pPr>
        <w:spacing w:line="240" w:lineRule="auto"/>
        <w:rPr/>
      </w:pPr>
      <w:r w:rsidDel="00000000" w:rsidR="00000000" w:rsidRPr="00000000">
        <w:rPr>
          <w:rtl w:val="0"/>
        </w:rPr>
      </w:r>
    </w:p>
    <w:p w:rsidR="00000000" w:rsidDel="00000000" w:rsidP="00000000" w:rsidRDefault="00000000" w:rsidRPr="00000000" w14:paraId="00000071">
      <w:pPr>
        <w:spacing w:line="240" w:lineRule="auto"/>
        <w:rPr/>
      </w:pPr>
      <w:r w:rsidDel="00000000" w:rsidR="00000000" w:rsidRPr="00000000">
        <w:rPr>
          <w:rtl w:val="0"/>
        </w:rPr>
        <w:t xml:space="preserve">The [</w:t>
      </w:r>
      <w:r w:rsidDel="00000000" w:rsidR="00000000" w:rsidRPr="00000000">
        <w:rPr>
          <w:highlight w:val="yellow"/>
          <w:rtl w:val="0"/>
        </w:rPr>
        <w:t xml:space="preserve">Indicate Person</w:t>
      </w:r>
      <w:r w:rsidDel="00000000" w:rsidR="00000000" w:rsidRPr="00000000">
        <w:rPr>
          <w:rtl w:val="0"/>
        </w:rPr>
        <w:t xml:space="preserve">] shall ensure that all employees are aware of the existence of the Risk Assessment and Workplace Violence Prevention Plan and shall make these papers available for every employee.</w:t>
      </w:r>
    </w:p>
    <w:p w:rsidR="00000000" w:rsidDel="00000000" w:rsidP="00000000" w:rsidRDefault="00000000" w:rsidRPr="00000000" w14:paraId="00000072">
      <w:pPr>
        <w:spacing w:line="240" w:lineRule="auto"/>
        <w:rPr/>
      </w:pPr>
      <w:r w:rsidDel="00000000" w:rsidR="00000000" w:rsidRPr="00000000">
        <w:rPr>
          <w:rtl w:val="0"/>
        </w:rPr>
      </w:r>
    </w:p>
    <w:p w:rsidR="00000000" w:rsidDel="00000000" w:rsidP="00000000" w:rsidRDefault="00000000" w:rsidRPr="00000000" w14:paraId="00000073">
      <w:pPr>
        <w:spacing w:line="240" w:lineRule="auto"/>
        <w:rPr/>
      </w:pPr>
      <w:r w:rsidDel="00000000" w:rsidR="00000000" w:rsidRPr="00000000">
        <w:rPr>
          <w:rtl w:val="0"/>
        </w:rPr>
        <w:t xml:space="preserve">It is vital for the [</w:t>
      </w:r>
      <w:r w:rsidDel="00000000" w:rsidR="00000000" w:rsidRPr="00000000">
        <w:rPr>
          <w:highlight w:val="yellow"/>
          <w:rtl w:val="0"/>
        </w:rPr>
        <w:t xml:space="preserve">Indicate Person</w:t>
      </w:r>
      <w:r w:rsidDel="00000000" w:rsidR="00000000" w:rsidRPr="00000000">
        <w:rPr>
          <w:rtl w:val="0"/>
        </w:rPr>
        <w:t xml:space="preserve">] to educate new employees about both generic and site-specific violence prevention plans that address possible hazards linked with their job at [</w:t>
      </w:r>
      <w:r w:rsidDel="00000000" w:rsidR="00000000" w:rsidRPr="00000000">
        <w:rPr>
          <w:highlight w:val="yellow"/>
          <w:rtl w:val="0"/>
        </w:rPr>
        <w:t xml:space="preserve">Organization Name</w:t>
      </w:r>
      <w:r w:rsidDel="00000000" w:rsidR="00000000" w:rsidRPr="00000000">
        <w:rPr>
          <w:rtl w:val="0"/>
        </w:rPr>
        <w:t xml:space="preserve">] locations.</w:t>
      </w:r>
    </w:p>
    <w:p w:rsidR="00000000" w:rsidDel="00000000" w:rsidP="00000000" w:rsidRDefault="00000000" w:rsidRPr="00000000" w14:paraId="00000074">
      <w:pPr>
        <w:spacing w:line="240" w:lineRule="auto"/>
        <w:rPr/>
      </w:pPr>
      <w:r w:rsidDel="00000000" w:rsidR="00000000" w:rsidRPr="00000000">
        <w:rPr>
          <w:rtl w:val="0"/>
        </w:rPr>
      </w:r>
    </w:p>
    <w:p w:rsidR="00000000" w:rsidDel="00000000" w:rsidP="00000000" w:rsidRDefault="00000000" w:rsidRPr="00000000" w14:paraId="00000075">
      <w:pPr>
        <w:pStyle w:val="Heading3"/>
        <w:spacing w:after="0" w:before="0" w:line="240" w:lineRule="auto"/>
        <w:rPr>
          <w:color w:val="000000"/>
          <w:sz w:val="22"/>
          <w:szCs w:val="22"/>
          <w:u w:val="single"/>
        </w:rPr>
      </w:pPr>
      <w:bookmarkStart w:colFirst="0" w:colLast="0" w:name="_heading=h.44sinio" w:id="16"/>
      <w:bookmarkEnd w:id="16"/>
      <w:r w:rsidDel="00000000" w:rsidR="00000000" w:rsidRPr="00000000">
        <w:rPr>
          <w:color w:val="000000"/>
          <w:sz w:val="22"/>
          <w:szCs w:val="22"/>
          <w:u w:val="single"/>
          <w:rtl w:val="0"/>
        </w:rPr>
        <w:t xml:space="preserve">Training</w:t>
      </w:r>
    </w:p>
    <w:p w:rsidR="00000000" w:rsidDel="00000000" w:rsidP="00000000" w:rsidRDefault="00000000" w:rsidRPr="00000000" w14:paraId="00000076">
      <w:pPr>
        <w:spacing w:line="240" w:lineRule="auto"/>
        <w:rPr/>
      </w:pPr>
      <w:r w:rsidDel="00000000" w:rsidR="00000000" w:rsidRPr="00000000">
        <w:rPr>
          <w:rtl w:val="0"/>
        </w:rPr>
      </w:r>
    </w:p>
    <w:p w:rsidR="00000000" w:rsidDel="00000000" w:rsidP="00000000" w:rsidRDefault="00000000" w:rsidRPr="00000000" w14:paraId="00000077">
      <w:pPr>
        <w:spacing w:line="240" w:lineRule="auto"/>
        <w:rPr/>
      </w:pPr>
      <w:r w:rsidDel="00000000" w:rsidR="00000000" w:rsidRPr="00000000">
        <w:rPr>
          <w:rtl w:val="0"/>
        </w:rPr>
        <w:t xml:space="preserve">[</w:t>
      </w:r>
      <w:r w:rsidDel="00000000" w:rsidR="00000000" w:rsidRPr="00000000">
        <w:rPr>
          <w:highlight w:val="yellow"/>
          <w:rtl w:val="0"/>
        </w:rPr>
        <w:t xml:space="preserve">Organization Name</w:t>
      </w:r>
      <w:r w:rsidDel="00000000" w:rsidR="00000000" w:rsidRPr="00000000">
        <w:rPr>
          <w:rtl w:val="0"/>
        </w:rPr>
        <w:t xml:space="preserve">] shall provide a trainer to teach current, new, and inexperienced employees about the following subjects:</w:t>
      </w:r>
    </w:p>
    <w:p w:rsidR="00000000" w:rsidDel="00000000" w:rsidP="00000000" w:rsidRDefault="00000000" w:rsidRPr="00000000" w14:paraId="00000078">
      <w:pPr>
        <w:numPr>
          <w:ilvl w:val="0"/>
          <w:numId w:val="4"/>
        </w:numPr>
        <w:spacing w:line="240" w:lineRule="auto"/>
        <w:ind w:left="720" w:hanging="360"/>
      </w:pPr>
      <w:r w:rsidDel="00000000" w:rsidR="00000000" w:rsidRPr="00000000">
        <w:rPr>
          <w:rtl w:val="0"/>
        </w:rPr>
        <w:t xml:space="preserve">combating and mitigating the threat of violence;</w:t>
      </w:r>
    </w:p>
    <w:p w:rsidR="00000000" w:rsidDel="00000000" w:rsidP="00000000" w:rsidRDefault="00000000" w:rsidRPr="00000000" w14:paraId="00000079">
      <w:pPr>
        <w:numPr>
          <w:ilvl w:val="0"/>
          <w:numId w:val="4"/>
        </w:numPr>
        <w:spacing w:line="240" w:lineRule="auto"/>
        <w:ind w:left="720" w:hanging="360"/>
      </w:pPr>
      <w:r w:rsidDel="00000000" w:rsidR="00000000" w:rsidRPr="00000000">
        <w:rPr>
          <w:rtl w:val="0"/>
        </w:rPr>
        <w:t xml:space="preserve">recognizing situations that may escalate into violence;</w:t>
      </w:r>
    </w:p>
    <w:p w:rsidR="00000000" w:rsidDel="00000000" w:rsidP="00000000" w:rsidRDefault="00000000" w:rsidRPr="00000000" w14:paraId="0000007A">
      <w:pPr>
        <w:numPr>
          <w:ilvl w:val="0"/>
          <w:numId w:val="4"/>
        </w:numPr>
        <w:spacing w:line="240" w:lineRule="auto"/>
        <w:ind w:left="720" w:hanging="360"/>
      </w:pPr>
      <w:r w:rsidDel="00000000" w:rsidR="00000000" w:rsidRPr="00000000">
        <w:rPr>
          <w:rtl w:val="0"/>
        </w:rPr>
        <w:t xml:space="preserve">responding to violent incidents and soliciting the assistance of emergency personnel;</w:t>
      </w:r>
    </w:p>
    <w:p w:rsidR="00000000" w:rsidDel="00000000" w:rsidP="00000000" w:rsidRDefault="00000000" w:rsidRPr="00000000" w14:paraId="0000007B">
      <w:pPr>
        <w:numPr>
          <w:ilvl w:val="0"/>
          <w:numId w:val="4"/>
        </w:numPr>
        <w:spacing w:line="240" w:lineRule="auto"/>
        <w:ind w:left="720" w:hanging="360"/>
      </w:pPr>
      <w:r w:rsidDel="00000000" w:rsidR="00000000" w:rsidRPr="00000000">
        <w:rPr>
          <w:rtl w:val="0"/>
        </w:rPr>
        <w:t xml:space="preserve">observing, reporting, and investigating incidents of violence.</w:t>
      </w:r>
    </w:p>
    <w:p w:rsidR="00000000" w:rsidDel="00000000" w:rsidP="00000000" w:rsidRDefault="00000000" w:rsidRPr="00000000" w14:paraId="0000007C">
      <w:pPr>
        <w:spacing w:line="240" w:lineRule="auto"/>
        <w:rPr/>
      </w:pPr>
      <w:r w:rsidDel="00000000" w:rsidR="00000000" w:rsidRPr="00000000">
        <w:rPr>
          <w:rtl w:val="0"/>
        </w:rPr>
      </w:r>
    </w:p>
    <w:p w:rsidR="00000000" w:rsidDel="00000000" w:rsidP="00000000" w:rsidRDefault="00000000" w:rsidRPr="00000000" w14:paraId="0000007D">
      <w:pPr>
        <w:pStyle w:val="Heading3"/>
        <w:spacing w:after="0" w:before="0" w:line="240" w:lineRule="auto"/>
        <w:rPr>
          <w:color w:val="000000"/>
          <w:sz w:val="22"/>
          <w:szCs w:val="22"/>
          <w:u w:val="single"/>
        </w:rPr>
      </w:pPr>
      <w:bookmarkStart w:colFirst="0" w:colLast="0" w:name="_heading=h.2jxsxqh" w:id="17"/>
      <w:bookmarkEnd w:id="17"/>
      <w:r w:rsidDel="00000000" w:rsidR="00000000" w:rsidRPr="00000000">
        <w:rPr>
          <w:color w:val="000000"/>
          <w:sz w:val="22"/>
          <w:szCs w:val="22"/>
          <w:u w:val="single"/>
          <w:rtl w:val="0"/>
        </w:rPr>
        <w:t xml:space="preserve">Documentation and Investigation</w:t>
      </w:r>
    </w:p>
    <w:p w:rsidR="00000000" w:rsidDel="00000000" w:rsidP="00000000" w:rsidRDefault="00000000" w:rsidRPr="00000000" w14:paraId="0000007E">
      <w:pPr>
        <w:spacing w:line="240" w:lineRule="auto"/>
        <w:rPr/>
      </w:pPr>
      <w:r w:rsidDel="00000000" w:rsidR="00000000" w:rsidRPr="00000000">
        <w:rPr>
          <w:rtl w:val="0"/>
        </w:rPr>
      </w:r>
    </w:p>
    <w:p w:rsidR="00000000" w:rsidDel="00000000" w:rsidP="00000000" w:rsidRDefault="00000000" w:rsidRPr="00000000" w14:paraId="0000007F">
      <w:pPr>
        <w:spacing w:line="240" w:lineRule="auto"/>
        <w:rPr/>
      </w:pPr>
      <w:r w:rsidDel="00000000" w:rsidR="00000000" w:rsidRPr="00000000">
        <w:rPr>
          <w:rtl w:val="0"/>
        </w:rPr>
        <w:t xml:space="preserve">If an incident of workplace violence occurs, the [</w:t>
      </w:r>
      <w:r w:rsidDel="00000000" w:rsidR="00000000" w:rsidRPr="00000000">
        <w:rPr>
          <w:highlight w:val="yellow"/>
          <w:rtl w:val="0"/>
        </w:rPr>
        <w:t xml:space="preserve">Indicate Person</w:t>
      </w:r>
      <w:r w:rsidDel="00000000" w:rsidR="00000000" w:rsidRPr="00000000">
        <w:rPr>
          <w:rtl w:val="0"/>
        </w:rPr>
        <w:t xml:space="preserve">] or their designee is responsible for conducting an inquiry and documenting the incident through the completion of an incident report.</w:t>
      </w:r>
    </w:p>
    <w:p w:rsidR="00000000" w:rsidDel="00000000" w:rsidP="00000000" w:rsidRDefault="00000000" w:rsidRPr="00000000" w14:paraId="00000080">
      <w:pPr>
        <w:spacing w:line="240" w:lineRule="auto"/>
        <w:rPr/>
      </w:pPr>
      <w:r w:rsidDel="00000000" w:rsidR="00000000" w:rsidRPr="00000000">
        <w:rPr>
          <w:rtl w:val="0"/>
        </w:rPr>
      </w:r>
    </w:p>
    <w:p w:rsidR="00000000" w:rsidDel="00000000" w:rsidP="00000000" w:rsidRDefault="00000000" w:rsidRPr="00000000" w14:paraId="00000081">
      <w:pPr>
        <w:spacing w:line="240" w:lineRule="auto"/>
        <w:rPr/>
      </w:pPr>
      <w:r w:rsidDel="00000000" w:rsidR="00000000" w:rsidRPr="00000000">
        <w:rPr>
          <w:rtl w:val="0"/>
        </w:rPr>
        <w:t xml:space="preserve">The supervisor should be notified if an employee threatens or commits a violent act. Following that, the supervisor is responsible for notifying the Human Resources Department.</w:t>
      </w:r>
    </w:p>
    <w:p w:rsidR="00000000" w:rsidDel="00000000" w:rsidP="00000000" w:rsidRDefault="00000000" w:rsidRPr="00000000" w14:paraId="00000082">
      <w:pPr>
        <w:spacing w:line="240" w:lineRule="auto"/>
        <w:rPr/>
      </w:pPr>
      <w:r w:rsidDel="00000000" w:rsidR="00000000" w:rsidRPr="00000000">
        <w:rPr>
          <w:rtl w:val="0"/>
        </w:rPr>
      </w:r>
    </w:p>
    <w:p w:rsidR="00000000" w:rsidDel="00000000" w:rsidP="00000000" w:rsidRDefault="00000000" w:rsidRPr="00000000" w14:paraId="00000083">
      <w:pPr>
        <w:spacing w:line="240" w:lineRule="auto"/>
        <w:rPr/>
      </w:pPr>
      <w:r w:rsidDel="00000000" w:rsidR="00000000" w:rsidRPr="00000000">
        <w:rPr>
          <w:rtl w:val="0"/>
        </w:rPr>
        <w:t xml:space="preserve">The [</w:t>
      </w:r>
      <w:r w:rsidDel="00000000" w:rsidR="00000000" w:rsidRPr="00000000">
        <w:rPr>
          <w:highlight w:val="yellow"/>
          <w:rtl w:val="0"/>
        </w:rPr>
        <w:t xml:space="preserve">Indicate Person]</w:t>
      </w:r>
      <w:r w:rsidDel="00000000" w:rsidR="00000000" w:rsidRPr="00000000">
        <w:rPr>
          <w:rtl w:val="0"/>
        </w:rPr>
        <w:t xml:space="preserve"> is accountable for establishing the cause and implementing preventative actions to avoid a recurrence. Workplace violence must be addressed quickly.</w:t>
      </w:r>
    </w:p>
    <w:p w:rsidR="00000000" w:rsidDel="00000000" w:rsidP="00000000" w:rsidRDefault="00000000" w:rsidRPr="00000000" w14:paraId="00000084">
      <w:pPr>
        <w:spacing w:line="240" w:lineRule="auto"/>
        <w:rPr/>
      </w:pPr>
      <w:r w:rsidDel="00000000" w:rsidR="00000000" w:rsidRPr="00000000">
        <w:rPr>
          <w:rtl w:val="0"/>
        </w:rPr>
      </w:r>
    </w:p>
    <w:p w:rsidR="00000000" w:rsidDel="00000000" w:rsidP="00000000" w:rsidRDefault="00000000" w:rsidRPr="00000000" w14:paraId="00000085">
      <w:pPr>
        <w:spacing w:line="240" w:lineRule="auto"/>
        <w:rPr/>
      </w:pPr>
      <w:r w:rsidDel="00000000" w:rsidR="00000000" w:rsidRPr="00000000">
        <w:rPr>
          <w:rtl w:val="0"/>
        </w:rPr>
        <w:t xml:space="preserve">The [</w:t>
      </w:r>
      <w:r w:rsidDel="00000000" w:rsidR="00000000" w:rsidRPr="00000000">
        <w:rPr>
          <w:highlight w:val="yellow"/>
          <w:rtl w:val="0"/>
        </w:rPr>
        <w:t xml:space="preserve">Indicate Person</w:t>
      </w:r>
      <w:r w:rsidDel="00000000" w:rsidR="00000000" w:rsidRPr="00000000">
        <w:rPr>
          <w:rtl w:val="0"/>
        </w:rPr>
        <w:t xml:space="preserve">] will maintain a file detailing the investigation's findings and corrective/preventive steps taken. The JOHS Committee will conduct an examination and evaluation of the occurrence, its documentation, investigation, and response. This review will be included in the JOHS Committee's minutes. If the incident review identifies the need for an update or a new plan for reducing violence, it will be implemented.</w:t>
      </w:r>
    </w:p>
    <w:p w:rsidR="00000000" w:rsidDel="00000000" w:rsidP="00000000" w:rsidRDefault="00000000" w:rsidRPr="00000000" w14:paraId="00000086">
      <w:pPr>
        <w:pStyle w:val="Heading3"/>
        <w:spacing w:after="0" w:before="0" w:line="240" w:lineRule="auto"/>
        <w:rPr>
          <w:i w:val="1"/>
          <w:color w:val="000000"/>
          <w:sz w:val="22"/>
          <w:szCs w:val="22"/>
        </w:rPr>
      </w:pPr>
      <w:bookmarkStart w:colFirst="0" w:colLast="0" w:name="_heading=h.z337ya" w:id="18"/>
      <w:bookmarkEnd w:id="18"/>
      <w:r w:rsidDel="00000000" w:rsidR="00000000" w:rsidRPr="00000000">
        <w:rPr>
          <w:rtl w:val="0"/>
        </w:rPr>
      </w:r>
    </w:p>
    <w:p w:rsidR="00000000" w:rsidDel="00000000" w:rsidP="00000000" w:rsidRDefault="00000000" w:rsidRPr="00000000" w14:paraId="00000087">
      <w:pPr>
        <w:pStyle w:val="Heading3"/>
        <w:spacing w:after="0" w:before="0" w:line="240" w:lineRule="auto"/>
        <w:rPr>
          <w:color w:val="000000"/>
          <w:sz w:val="22"/>
          <w:szCs w:val="22"/>
          <w:u w:val="single"/>
        </w:rPr>
      </w:pPr>
      <w:bookmarkStart w:colFirst="0" w:colLast="0" w:name="_heading=h.3j2qqm3" w:id="19"/>
      <w:bookmarkEnd w:id="19"/>
      <w:r w:rsidDel="00000000" w:rsidR="00000000" w:rsidRPr="00000000">
        <w:rPr>
          <w:color w:val="000000"/>
          <w:sz w:val="22"/>
          <w:szCs w:val="22"/>
          <w:u w:val="single"/>
          <w:rtl w:val="0"/>
        </w:rPr>
        <w:t xml:space="preserve">Debriefing and treatment</w:t>
      </w:r>
    </w:p>
    <w:p w:rsidR="00000000" w:rsidDel="00000000" w:rsidP="00000000" w:rsidRDefault="00000000" w:rsidRPr="00000000" w14:paraId="00000088">
      <w:pPr>
        <w:spacing w:line="240" w:lineRule="auto"/>
        <w:rPr/>
      </w:pPr>
      <w:r w:rsidDel="00000000" w:rsidR="00000000" w:rsidRPr="00000000">
        <w:rPr>
          <w:rtl w:val="0"/>
        </w:rPr>
      </w:r>
    </w:p>
    <w:p w:rsidR="00000000" w:rsidDel="00000000" w:rsidP="00000000" w:rsidRDefault="00000000" w:rsidRPr="00000000" w14:paraId="00000089">
      <w:pPr>
        <w:spacing w:line="240" w:lineRule="auto"/>
        <w:rPr/>
      </w:pPr>
      <w:r w:rsidDel="00000000" w:rsidR="00000000" w:rsidRPr="00000000">
        <w:rPr>
          <w:rtl w:val="0"/>
        </w:rPr>
        <w:t xml:space="preserve">Employees and students exposed to violence will receive appropriate debriefing and are encouraged to seek treatment/counselling from a health professional. [</w:t>
      </w:r>
      <w:r w:rsidDel="00000000" w:rsidR="00000000" w:rsidRPr="00000000">
        <w:rPr>
          <w:highlight w:val="yellow"/>
          <w:rtl w:val="0"/>
        </w:rPr>
        <w:t xml:space="preserve">Organization Name</w:t>
      </w:r>
      <w:r w:rsidDel="00000000" w:rsidR="00000000" w:rsidRPr="00000000">
        <w:rPr>
          <w:rtl w:val="0"/>
        </w:rPr>
        <w:t xml:space="preserve">] may offer internal resources and/or assistance to employees.</w:t>
      </w:r>
    </w:p>
    <w:p w:rsidR="00000000" w:rsidDel="00000000" w:rsidP="00000000" w:rsidRDefault="00000000" w:rsidRPr="00000000" w14:paraId="0000008A">
      <w:pPr>
        <w:spacing w:line="240" w:lineRule="auto"/>
        <w:rPr/>
      </w:pPr>
      <w:r w:rsidDel="00000000" w:rsidR="00000000" w:rsidRPr="00000000">
        <w:rPr>
          <w:rtl w:val="0"/>
        </w:rPr>
      </w:r>
    </w:p>
    <w:p w:rsidR="00000000" w:rsidDel="00000000" w:rsidP="00000000" w:rsidRDefault="00000000" w:rsidRPr="00000000" w14:paraId="0000008B">
      <w:pPr>
        <w:shd w:fill="ffffff" w:val="clear"/>
        <w:spacing w:line="240" w:lineRule="auto"/>
        <w:ind w:right="300"/>
        <w:rPr>
          <w:rFonts w:ascii="Arial" w:cs="Arial" w:eastAsia="Arial" w:hAnsi="Arial"/>
        </w:rPr>
      </w:pPr>
      <w:r w:rsidDel="00000000" w:rsidR="00000000" w:rsidRPr="00000000">
        <w:rPr>
          <w:rtl w:val="0"/>
        </w:rPr>
      </w:r>
    </w:p>
    <w:p w:rsidR="00000000" w:rsidDel="00000000" w:rsidP="00000000" w:rsidRDefault="00000000" w:rsidRPr="00000000" w14:paraId="0000008C">
      <w:pPr>
        <w:spacing w:line="240" w:lineRule="auto"/>
        <w:rPr/>
      </w:pPr>
      <w:r w:rsidDel="00000000" w:rsidR="00000000" w:rsidRPr="00000000">
        <w:rPr>
          <w:rtl w:val="0"/>
        </w:rPr>
      </w:r>
    </w:p>
    <w:p w:rsidR="00000000" w:rsidDel="00000000" w:rsidP="00000000" w:rsidRDefault="00000000" w:rsidRPr="00000000" w14:paraId="0000008D">
      <w:pPr>
        <w:spacing w:after="0" w:before="0" w:line="240" w:lineRule="auto"/>
        <w:rPr>
          <w:sz w:val="32"/>
          <w:szCs w:val="32"/>
        </w:rPr>
      </w:pPr>
      <w:r w:rsidDel="00000000" w:rsidR="00000000" w:rsidRPr="00000000">
        <w:rPr>
          <w:rtl w:val="0"/>
        </w:rPr>
      </w:r>
    </w:p>
    <w:sectPr>
      <w:headerReference r:id="rId9" w:type="default"/>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E">
    <w:pPr>
      <w:jc w:val="center"/>
      <w:rPr/>
    </w:pPr>
    <w:r w:rsidDel="00000000" w:rsidR="00000000" w:rsidRPr="00000000">
      <w:rPr>
        <w:rFonts w:ascii="Helvetica Neue" w:cs="Helvetica Neue" w:eastAsia="Helvetica Neue" w:hAnsi="Helvetica Neue"/>
      </w:rPr>
      <w:drawing>
        <wp:inline distB="114300" distT="114300" distL="114300" distR="114300">
          <wp:extent cx="2139696" cy="624078"/>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39696" cy="62407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_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princeedwardisland.ca/sites/default/files/legislation/O%261-01G-Occupational%20Health%20and%20Safety%20Act%20General%20Regulations.pdf" TargetMode="External"/><Relationship Id="rId8" Type="http://schemas.openxmlformats.org/officeDocument/2006/relationships/hyperlink" Target="https://www.princeedwardisland.ca/sites/default/files/legislation/O%261-01G-Occupational%20Health%20and%20Safety%20Act%20General%20Regulations.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j4KCUfCtYdSJyB3XN2rEYFHCIw==">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4AHIhMXgtWjVXWjBpNUN6QWMwc3pIb1BMVVpteU1EdFZROHl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